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1150EB" w:rsidRPr="005F5761" w:rsidRDefault="001150EB"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1150EB" w:rsidRPr="005F5761" w:rsidRDefault="001150EB"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5E850C22" w14:textId="77777777" w:rsidR="001150EB" w:rsidRPr="00E20C38" w:rsidRDefault="001150EB" w:rsidP="009230DE">
                            <w:pPr>
                              <w:pStyle w:val="Eivli"/>
                              <w:spacing w:before="120"/>
                              <w:jc w:val="center"/>
                              <w:rPr>
                                <w:b/>
                                <w:bCs/>
                                <w:color w:val="FFFFFF" w:themeColor="background1"/>
                                <w:sz w:val="48"/>
                                <w:szCs w:val="48"/>
                                <w:lang w:val="fi-FI"/>
                              </w:rPr>
                            </w:pPr>
                            <w:r w:rsidRPr="00E20C38">
                              <w:rPr>
                                <w:b/>
                                <w:bCs/>
                                <w:color w:val="FFFFFF" w:themeColor="background1"/>
                                <w:sz w:val="48"/>
                                <w:szCs w:val="48"/>
                                <w:lang w:val="fi-FI"/>
                              </w:rPr>
                              <w:t>NR-ristikon yläpaarteen tuenta jäykisteristikolla</w:t>
                            </w:r>
                          </w:p>
                          <w:p w14:paraId="7C2B775F" w14:textId="70FB7D97" w:rsidR="001150EB" w:rsidRPr="00E20C38" w:rsidRDefault="00935AB0" w:rsidP="009230DE">
                            <w:pPr>
                              <w:pStyle w:val="Eivli"/>
                              <w:spacing w:before="120"/>
                              <w:jc w:val="center"/>
                              <w:rPr>
                                <w:b/>
                                <w:bCs/>
                                <w:color w:val="FFFFFF" w:themeColor="background1"/>
                                <w:sz w:val="48"/>
                                <w:szCs w:val="48"/>
                                <w:lang w:val="fi-FI"/>
                              </w:rPr>
                            </w:pPr>
                            <w:r>
                              <w:rPr>
                                <w:b/>
                                <w:bCs/>
                                <w:color w:val="FFFFFF" w:themeColor="background1"/>
                                <w:sz w:val="48"/>
                                <w:szCs w:val="48"/>
                                <w:lang w:val="fi-FI"/>
                              </w:rPr>
                              <w:t>31</w:t>
                            </w:r>
                            <w:bookmarkStart w:id="0" w:name="_GoBack"/>
                            <w:bookmarkEnd w:id="0"/>
                            <w:r w:rsidR="001150EB" w:rsidRPr="00E20C38">
                              <w:rPr>
                                <w:b/>
                                <w:bCs/>
                                <w:color w:val="FFFFFF" w:themeColor="background1"/>
                                <w:sz w:val="48"/>
                                <w:szCs w:val="48"/>
                                <w:lang w:val="fi-FI"/>
                              </w:rPr>
                              <w:t>.1.2022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88DE" id="_x0000_t202" coordsize="21600,21600" o:spt="202" path="m,l,21600r21600,l21600,xe">
                <v:stroke joinstyle="miter"/>
                <v:path gradientshapeok="t" o:connecttype="rect"/>
              </v:shapetype>
              <v:shap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5E850C22" w14:textId="77777777" w:rsidR="001150EB" w:rsidRPr="00E20C38" w:rsidRDefault="001150EB" w:rsidP="009230DE">
                      <w:pPr>
                        <w:pStyle w:val="Eivli"/>
                        <w:spacing w:before="120"/>
                        <w:jc w:val="center"/>
                        <w:rPr>
                          <w:b/>
                          <w:bCs/>
                          <w:color w:val="FFFFFF" w:themeColor="background1"/>
                          <w:sz w:val="48"/>
                          <w:szCs w:val="48"/>
                          <w:lang w:val="fi-FI"/>
                        </w:rPr>
                      </w:pPr>
                      <w:r w:rsidRPr="00E20C38">
                        <w:rPr>
                          <w:b/>
                          <w:bCs/>
                          <w:color w:val="FFFFFF" w:themeColor="background1"/>
                          <w:sz w:val="48"/>
                          <w:szCs w:val="48"/>
                          <w:lang w:val="fi-FI"/>
                        </w:rPr>
                        <w:t>NR-ristikon yläpaarteen tuenta jäykisteristikolla</w:t>
                      </w:r>
                    </w:p>
                    <w:p w14:paraId="7C2B775F" w14:textId="70FB7D97" w:rsidR="001150EB" w:rsidRPr="00E20C38" w:rsidRDefault="00935AB0" w:rsidP="009230DE">
                      <w:pPr>
                        <w:pStyle w:val="Eivli"/>
                        <w:spacing w:before="120"/>
                        <w:jc w:val="center"/>
                        <w:rPr>
                          <w:b/>
                          <w:bCs/>
                          <w:color w:val="FFFFFF" w:themeColor="background1"/>
                          <w:sz w:val="48"/>
                          <w:szCs w:val="48"/>
                          <w:lang w:val="fi-FI"/>
                        </w:rPr>
                      </w:pPr>
                      <w:r>
                        <w:rPr>
                          <w:b/>
                          <w:bCs/>
                          <w:color w:val="FFFFFF" w:themeColor="background1"/>
                          <w:sz w:val="48"/>
                          <w:szCs w:val="48"/>
                          <w:lang w:val="fi-FI"/>
                        </w:rPr>
                        <w:t>31</w:t>
                      </w:r>
                      <w:bookmarkStart w:id="1" w:name="_GoBack"/>
                      <w:bookmarkEnd w:id="1"/>
                      <w:r w:rsidR="001150EB" w:rsidRPr="00E20C38">
                        <w:rPr>
                          <w:b/>
                          <w:bCs/>
                          <w:color w:val="FFFFFF" w:themeColor="background1"/>
                          <w:sz w:val="48"/>
                          <w:szCs w:val="48"/>
                          <w:lang w:val="fi-FI"/>
                        </w:rPr>
                        <w:t>.1.2022</w:t>
                      </w:r>
                    </w:p>
                  </w:txbxContent>
                </v:textbox>
                <w10:wrap anchorx="page"/>
              </v:shape>
            </w:pict>
          </mc:Fallback>
        </mc:AlternateContent>
      </w:r>
      <w:r w:rsidR="00F873BE" w:rsidRPr="5640B9D3">
        <w:rPr>
          <w:lang w:val="fi-FI"/>
        </w:rPr>
        <w:br w:type="page"/>
      </w:r>
    </w:p>
    <w:p w14:paraId="421238A1" w14:textId="77777777" w:rsidR="00F809CB" w:rsidRDefault="00F809CB" w:rsidP="5640B9D3">
      <w:pPr>
        <w:pStyle w:val="Osoitetiedot"/>
        <w:rPr>
          <w:lang w:val="fi-FI"/>
        </w:rPr>
      </w:pPr>
    </w:p>
    <w:bookmarkStart w:id="2"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7AD870E3" w14:textId="19E8756E" w:rsidR="00BA4F78"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4270968" w:history="1">
            <w:r w:rsidR="00BA4F78" w:rsidRPr="002402CC">
              <w:rPr>
                <w:rStyle w:val="Hyperlinkki"/>
                <w:rFonts w:eastAsiaTheme="minorEastAsia"/>
                <w:noProof/>
              </w:rPr>
              <w:t>1</w:t>
            </w:r>
            <w:r w:rsidR="00BA4F78">
              <w:rPr>
                <w:rFonts w:eastAsiaTheme="minorEastAsia" w:cstheme="minorBidi"/>
                <w:noProof/>
                <w:sz w:val="22"/>
                <w:szCs w:val="22"/>
                <w:lang w:val="fi-FI" w:eastAsia="fi-FI"/>
              </w:rPr>
              <w:tab/>
            </w:r>
            <w:r w:rsidR="00BA4F78">
              <w:rPr>
                <w:rFonts w:eastAsiaTheme="minorEastAsia" w:cstheme="minorBidi"/>
                <w:noProof/>
                <w:sz w:val="22"/>
                <w:szCs w:val="22"/>
                <w:lang w:val="fi-FI" w:eastAsia="fi-FI"/>
              </w:rPr>
              <w:tab/>
              <w:t>T</w:t>
            </w:r>
            <w:r w:rsidR="00BA4F78" w:rsidRPr="002402CC">
              <w:rPr>
                <w:rStyle w:val="Hyperlinkki"/>
                <w:rFonts w:eastAsiaTheme="minorEastAsia"/>
                <w:noProof/>
              </w:rPr>
              <w:t>arkasteltava rakenne</w:t>
            </w:r>
            <w:r w:rsidR="00BA4F78">
              <w:rPr>
                <w:noProof/>
                <w:webHidden/>
              </w:rPr>
              <w:tab/>
            </w:r>
            <w:r w:rsidR="00BA4F78">
              <w:rPr>
                <w:noProof/>
                <w:webHidden/>
              </w:rPr>
              <w:fldChar w:fldCharType="begin"/>
            </w:r>
            <w:r w:rsidR="00BA4F78">
              <w:rPr>
                <w:noProof/>
                <w:webHidden/>
              </w:rPr>
              <w:instrText xml:space="preserve"> PAGEREF _Toc94270968 \h </w:instrText>
            </w:r>
            <w:r w:rsidR="00BA4F78">
              <w:rPr>
                <w:noProof/>
                <w:webHidden/>
              </w:rPr>
            </w:r>
            <w:r w:rsidR="00BA4F78">
              <w:rPr>
                <w:noProof/>
                <w:webHidden/>
              </w:rPr>
              <w:fldChar w:fldCharType="separate"/>
            </w:r>
            <w:r w:rsidR="00BA4F78">
              <w:rPr>
                <w:noProof/>
                <w:webHidden/>
              </w:rPr>
              <w:t>3</w:t>
            </w:r>
            <w:r w:rsidR="00BA4F78">
              <w:rPr>
                <w:noProof/>
                <w:webHidden/>
              </w:rPr>
              <w:fldChar w:fldCharType="end"/>
            </w:r>
          </w:hyperlink>
        </w:p>
        <w:p w14:paraId="5C6FB185" w14:textId="77777777" w:rsidR="00BA4F78" w:rsidRDefault="00256C02">
          <w:pPr>
            <w:pStyle w:val="Sisluet2"/>
            <w:rPr>
              <w:rFonts w:eastAsiaTheme="minorEastAsia" w:cstheme="minorBidi"/>
              <w:noProof/>
              <w:sz w:val="22"/>
              <w:szCs w:val="22"/>
              <w:lang w:val="fi-FI" w:eastAsia="fi-FI"/>
            </w:rPr>
          </w:pPr>
          <w:hyperlink w:anchor="_Toc94270969" w:history="1">
            <w:r w:rsidR="00BA4F78" w:rsidRPr="002402CC">
              <w:rPr>
                <w:rStyle w:val="Hyperlinkki"/>
                <w:rFonts w:eastAsiaTheme="minorEastAsia"/>
                <w:noProof/>
              </w:rPr>
              <w:t>1.1</w:t>
            </w:r>
            <w:r w:rsidR="00BA4F78">
              <w:rPr>
                <w:rFonts w:eastAsiaTheme="minorEastAsia" w:cstheme="minorBidi"/>
                <w:noProof/>
                <w:sz w:val="22"/>
                <w:szCs w:val="22"/>
                <w:lang w:val="fi-FI" w:eastAsia="fi-FI"/>
              </w:rPr>
              <w:tab/>
            </w:r>
            <w:r w:rsidR="00BA4F78" w:rsidRPr="002402CC">
              <w:rPr>
                <w:rStyle w:val="Hyperlinkki"/>
                <w:rFonts w:eastAsiaTheme="minorEastAsia"/>
                <w:noProof/>
              </w:rPr>
              <w:t>Lähtötietoja</w:t>
            </w:r>
            <w:r w:rsidR="00BA4F78">
              <w:rPr>
                <w:noProof/>
                <w:webHidden/>
              </w:rPr>
              <w:tab/>
            </w:r>
            <w:r w:rsidR="00BA4F78">
              <w:rPr>
                <w:noProof/>
                <w:webHidden/>
              </w:rPr>
              <w:fldChar w:fldCharType="begin"/>
            </w:r>
            <w:r w:rsidR="00BA4F78">
              <w:rPr>
                <w:noProof/>
                <w:webHidden/>
              </w:rPr>
              <w:instrText xml:space="preserve"> PAGEREF _Toc94270969 \h </w:instrText>
            </w:r>
            <w:r w:rsidR="00BA4F78">
              <w:rPr>
                <w:noProof/>
                <w:webHidden/>
              </w:rPr>
            </w:r>
            <w:r w:rsidR="00BA4F78">
              <w:rPr>
                <w:noProof/>
                <w:webHidden/>
              </w:rPr>
              <w:fldChar w:fldCharType="separate"/>
            </w:r>
            <w:r w:rsidR="00BA4F78">
              <w:rPr>
                <w:noProof/>
                <w:webHidden/>
              </w:rPr>
              <w:t>3</w:t>
            </w:r>
            <w:r w:rsidR="00BA4F78">
              <w:rPr>
                <w:noProof/>
                <w:webHidden/>
              </w:rPr>
              <w:fldChar w:fldCharType="end"/>
            </w:r>
          </w:hyperlink>
        </w:p>
        <w:p w14:paraId="43FA1B4D" w14:textId="71BFF233" w:rsidR="00BA4F78" w:rsidRDefault="00256C02">
          <w:pPr>
            <w:pStyle w:val="Sisluet1"/>
            <w:rPr>
              <w:rFonts w:eastAsiaTheme="minorEastAsia" w:cstheme="minorBidi"/>
              <w:noProof/>
              <w:sz w:val="22"/>
              <w:szCs w:val="22"/>
              <w:lang w:val="fi-FI" w:eastAsia="fi-FI"/>
            </w:rPr>
          </w:pPr>
          <w:hyperlink w:anchor="_Toc94270970" w:history="1">
            <w:r w:rsidR="00BA4F78" w:rsidRPr="002402CC">
              <w:rPr>
                <w:rStyle w:val="Hyperlinkki"/>
                <w:rFonts w:eastAsiaTheme="minorEastAsia"/>
                <w:noProof/>
              </w:rPr>
              <w:t>2</w:t>
            </w:r>
            <w:r w:rsidR="00BA4F78">
              <w:rPr>
                <w:rFonts w:eastAsiaTheme="minorEastAsia" w:cstheme="minorBidi"/>
                <w:noProof/>
                <w:sz w:val="22"/>
                <w:szCs w:val="22"/>
                <w:lang w:val="fi-FI" w:eastAsia="fi-FI"/>
              </w:rPr>
              <w:tab/>
            </w:r>
            <w:r w:rsidR="00BA4F78">
              <w:rPr>
                <w:rFonts w:eastAsiaTheme="minorEastAsia" w:cstheme="minorBidi"/>
                <w:noProof/>
                <w:sz w:val="22"/>
                <w:szCs w:val="22"/>
                <w:lang w:val="fi-FI" w:eastAsia="fi-FI"/>
              </w:rPr>
              <w:tab/>
              <w:t>L</w:t>
            </w:r>
            <w:r w:rsidR="00BA4F78" w:rsidRPr="002402CC">
              <w:rPr>
                <w:rStyle w:val="Hyperlinkki"/>
                <w:rFonts w:eastAsiaTheme="minorEastAsia"/>
                <w:noProof/>
              </w:rPr>
              <w:t>askelmat</w:t>
            </w:r>
            <w:r w:rsidR="00BA4F78">
              <w:rPr>
                <w:noProof/>
                <w:webHidden/>
              </w:rPr>
              <w:tab/>
            </w:r>
            <w:r w:rsidR="00BA4F78">
              <w:rPr>
                <w:noProof/>
                <w:webHidden/>
              </w:rPr>
              <w:fldChar w:fldCharType="begin"/>
            </w:r>
            <w:r w:rsidR="00BA4F78">
              <w:rPr>
                <w:noProof/>
                <w:webHidden/>
              </w:rPr>
              <w:instrText xml:space="preserve"> PAGEREF _Toc94270970 \h </w:instrText>
            </w:r>
            <w:r w:rsidR="00BA4F78">
              <w:rPr>
                <w:noProof/>
                <w:webHidden/>
              </w:rPr>
            </w:r>
            <w:r w:rsidR="00BA4F78">
              <w:rPr>
                <w:noProof/>
                <w:webHidden/>
              </w:rPr>
              <w:fldChar w:fldCharType="separate"/>
            </w:r>
            <w:r w:rsidR="00BA4F78">
              <w:rPr>
                <w:noProof/>
                <w:webHidden/>
              </w:rPr>
              <w:t>5</w:t>
            </w:r>
            <w:r w:rsidR="00BA4F78">
              <w:rPr>
                <w:noProof/>
                <w:webHidden/>
              </w:rPr>
              <w:fldChar w:fldCharType="end"/>
            </w:r>
          </w:hyperlink>
        </w:p>
        <w:p w14:paraId="6CF62699" w14:textId="77777777" w:rsidR="00BA4F78" w:rsidRDefault="00256C02">
          <w:pPr>
            <w:pStyle w:val="Sisluet2"/>
            <w:rPr>
              <w:rFonts w:eastAsiaTheme="minorEastAsia" w:cstheme="minorBidi"/>
              <w:noProof/>
              <w:sz w:val="22"/>
              <w:szCs w:val="22"/>
              <w:lang w:val="fi-FI" w:eastAsia="fi-FI"/>
            </w:rPr>
          </w:pPr>
          <w:hyperlink w:anchor="_Toc94270971" w:history="1">
            <w:r w:rsidR="00BA4F78" w:rsidRPr="002402CC">
              <w:rPr>
                <w:rStyle w:val="Hyperlinkki"/>
                <w:rFonts w:eastAsiaTheme="minorEastAsia"/>
                <w:noProof/>
              </w:rPr>
              <w:t>2.1</w:t>
            </w:r>
            <w:r w:rsidR="00BA4F78">
              <w:rPr>
                <w:rFonts w:eastAsiaTheme="minorEastAsia" w:cstheme="minorBidi"/>
                <w:noProof/>
                <w:sz w:val="22"/>
                <w:szCs w:val="22"/>
                <w:lang w:val="fi-FI" w:eastAsia="fi-FI"/>
              </w:rPr>
              <w:tab/>
            </w:r>
            <w:r w:rsidR="00BA4F78" w:rsidRPr="002402CC">
              <w:rPr>
                <w:rStyle w:val="Hyperlinkki"/>
                <w:rFonts w:eastAsiaTheme="minorEastAsia"/>
                <w:noProof/>
              </w:rPr>
              <w:t>Kuormitukset</w:t>
            </w:r>
            <w:r w:rsidR="00BA4F78">
              <w:rPr>
                <w:noProof/>
                <w:webHidden/>
              </w:rPr>
              <w:tab/>
            </w:r>
            <w:r w:rsidR="00BA4F78">
              <w:rPr>
                <w:noProof/>
                <w:webHidden/>
              </w:rPr>
              <w:fldChar w:fldCharType="begin"/>
            </w:r>
            <w:r w:rsidR="00BA4F78">
              <w:rPr>
                <w:noProof/>
                <w:webHidden/>
              </w:rPr>
              <w:instrText xml:space="preserve"> PAGEREF _Toc94270971 \h </w:instrText>
            </w:r>
            <w:r w:rsidR="00BA4F78">
              <w:rPr>
                <w:noProof/>
                <w:webHidden/>
              </w:rPr>
            </w:r>
            <w:r w:rsidR="00BA4F78">
              <w:rPr>
                <w:noProof/>
                <w:webHidden/>
              </w:rPr>
              <w:fldChar w:fldCharType="separate"/>
            </w:r>
            <w:r w:rsidR="00BA4F78">
              <w:rPr>
                <w:noProof/>
                <w:webHidden/>
              </w:rPr>
              <w:t>5</w:t>
            </w:r>
            <w:r w:rsidR="00BA4F78">
              <w:rPr>
                <w:noProof/>
                <w:webHidden/>
              </w:rPr>
              <w:fldChar w:fldCharType="end"/>
            </w:r>
          </w:hyperlink>
        </w:p>
        <w:p w14:paraId="3A339C51" w14:textId="77777777" w:rsidR="00BA4F78" w:rsidRDefault="00256C02">
          <w:pPr>
            <w:pStyle w:val="Sisluet2"/>
            <w:rPr>
              <w:rFonts w:eastAsiaTheme="minorEastAsia" w:cstheme="minorBidi"/>
              <w:noProof/>
              <w:sz w:val="22"/>
              <w:szCs w:val="22"/>
              <w:lang w:val="fi-FI" w:eastAsia="fi-FI"/>
            </w:rPr>
          </w:pPr>
          <w:hyperlink w:anchor="_Toc94270972" w:history="1">
            <w:r w:rsidR="00BA4F78" w:rsidRPr="002402CC">
              <w:rPr>
                <w:rStyle w:val="Hyperlinkki"/>
                <w:rFonts w:eastAsiaTheme="minorEastAsia"/>
                <w:noProof/>
              </w:rPr>
              <w:t>2.2</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Nurjahduksen 2. muoto (s-nurjahdus)</w:t>
            </w:r>
            <w:r w:rsidR="00BA4F78">
              <w:rPr>
                <w:noProof/>
                <w:webHidden/>
              </w:rPr>
              <w:tab/>
            </w:r>
            <w:r w:rsidR="00BA4F78">
              <w:rPr>
                <w:noProof/>
                <w:webHidden/>
              </w:rPr>
              <w:fldChar w:fldCharType="begin"/>
            </w:r>
            <w:r w:rsidR="00BA4F78">
              <w:rPr>
                <w:noProof/>
                <w:webHidden/>
              </w:rPr>
              <w:instrText xml:space="preserve"> PAGEREF _Toc94270972 \h </w:instrText>
            </w:r>
            <w:r w:rsidR="00BA4F78">
              <w:rPr>
                <w:noProof/>
                <w:webHidden/>
              </w:rPr>
            </w:r>
            <w:r w:rsidR="00BA4F78">
              <w:rPr>
                <w:noProof/>
                <w:webHidden/>
              </w:rPr>
              <w:fldChar w:fldCharType="separate"/>
            </w:r>
            <w:r w:rsidR="00BA4F78">
              <w:rPr>
                <w:noProof/>
                <w:webHidden/>
              </w:rPr>
              <w:t>6</w:t>
            </w:r>
            <w:r w:rsidR="00BA4F78">
              <w:rPr>
                <w:noProof/>
                <w:webHidden/>
              </w:rPr>
              <w:fldChar w:fldCharType="end"/>
            </w:r>
          </w:hyperlink>
        </w:p>
        <w:p w14:paraId="69009615" w14:textId="77777777" w:rsidR="00BA4F78" w:rsidRDefault="00256C02">
          <w:pPr>
            <w:pStyle w:val="Sisluet2"/>
            <w:rPr>
              <w:rFonts w:eastAsiaTheme="minorEastAsia" w:cstheme="minorBidi"/>
              <w:noProof/>
              <w:sz w:val="22"/>
              <w:szCs w:val="22"/>
              <w:lang w:val="fi-FI" w:eastAsia="fi-FI"/>
            </w:rPr>
          </w:pPr>
          <w:hyperlink w:anchor="_Toc94270973" w:history="1">
            <w:r w:rsidR="00BA4F78" w:rsidRPr="002402CC">
              <w:rPr>
                <w:rStyle w:val="Hyperlinkki"/>
                <w:rFonts w:eastAsiaTheme="minorEastAsia"/>
                <w:noProof/>
              </w:rPr>
              <w:t>2.3</w:t>
            </w:r>
            <w:r w:rsidR="00BA4F78">
              <w:rPr>
                <w:rFonts w:eastAsiaTheme="minorEastAsia" w:cstheme="minorBidi"/>
                <w:noProof/>
                <w:sz w:val="22"/>
                <w:szCs w:val="22"/>
                <w:lang w:val="fi-FI" w:eastAsia="fi-FI"/>
              </w:rPr>
              <w:tab/>
            </w:r>
            <w:r w:rsidR="00BA4F78" w:rsidRPr="002402CC">
              <w:rPr>
                <w:rStyle w:val="Hyperlinkki"/>
                <w:rFonts w:eastAsiaTheme="minorEastAsia"/>
                <w:noProof/>
              </w:rPr>
              <w:t>Tuen jousijäykkyysvaatimus</w:t>
            </w:r>
            <w:r w:rsidR="00BA4F78">
              <w:rPr>
                <w:noProof/>
                <w:webHidden/>
              </w:rPr>
              <w:tab/>
            </w:r>
            <w:r w:rsidR="00BA4F78">
              <w:rPr>
                <w:noProof/>
                <w:webHidden/>
              </w:rPr>
              <w:fldChar w:fldCharType="begin"/>
            </w:r>
            <w:r w:rsidR="00BA4F78">
              <w:rPr>
                <w:noProof/>
                <w:webHidden/>
              </w:rPr>
              <w:instrText xml:space="preserve"> PAGEREF _Toc94270973 \h </w:instrText>
            </w:r>
            <w:r w:rsidR="00BA4F78">
              <w:rPr>
                <w:noProof/>
                <w:webHidden/>
              </w:rPr>
            </w:r>
            <w:r w:rsidR="00BA4F78">
              <w:rPr>
                <w:noProof/>
                <w:webHidden/>
              </w:rPr>
              <w:fldChar w:fldCharType="separate"/>
            </w:r>
            <w:r w:rsidR="00BA4F78">
              <w:rPr>
                <w:noProof/>
                <w:webHidden/>
              </w:rPr>
              <w:t>6</w:t>
            </w:r>
            <w:r w:rsidR="00BA4F78">
              <w:rPr>
                <w:noProof/>
                <w:webHidden/>
              </w:rPr>
              <w:fldChar w:fldCharType="end"/>
            </w:r>
          </w:hyperlink>
        </w:p>
        <w:p w14:paraId="568A887B" w14:textId="77777777" w:rsidR="00BA4F78" w:rsidRDefault="00256C02">
          <w:pPr>
            <w:pStyle w:val="Sisluet2"/>
            <w:rPr>
              <w:rFonts w:eastAsiaTheme="minorEastAsia" w:cstheme="minorBidi"/>
              <w:noProof/>
              <w:sz w:val="22"/>
              <w:szCs w:val="22"/>
              <w:lang w:val="fi-FI" w:eastAsia="fi-FI"/>
            </w:rPr>
          </w:pPr>
          <w:hyperlink w:anchor="_Toc94270974" w:history="1">
            <w:r w:rsidR="00BA4F78" w:rsidRPr="002402CC">
              <w:rPr>
                <w:rStyle w:val="Hyperlinkki"/>
                <w:rFonts w:eastAsiaTheme="minorEastAsia"/>
                <w:noProof/>
              </w:rPr>
              <w:t>2.4</w:t>
            </w:r>
            <w:r w:rsidR="00BA4F78">
              <w:rPr>
                <w:rFonts w:eastAsiaTheme="minorEastAsia" w:cstheme="minorBidi"/>
                <w:noProof/>
                <w:sz w:val="22"/>
                <w:szCs w:val="22"/>
                <w:lang w:val="fi-FI" w:eastAsia="fi-FI"/>
              </w:rPr>
              <w:tab/>
            </w:r>
            <w:r w:rsidR="00BA4F78" w:rsidRPr="002402CC">
              <w:rPr>
                <w:rStyle w:val="Hyperlinkki"/>
                <w:rFonts w:eastAsiaTheme="minorEastAsia"/>
                <w:noProof/>
              </w:rPr>
              <w:t>Kriittinen nurjahdusaallonpituus</w:t>
            </w:r>
            <w:r w:rsidR="00BA4F78">
              <w:rPr>
                <w:noProof/>
                <w:webHidden/>
              </w:rPr>
              <w:tab/>
            </w:r>
            <w:r w:rsidR="00BA4F78">
              <w:rPr>
                <w:noProof/>
                <w:webHidden/>
              </w:rPr>
              <w:fldChar w:fldCharType="begin"/>
            </w:r>
            <w:r w:rsidR="00BA4F78">
              <w:rPr>
                <w:noProof/>
                <w:webHidden/>
              </w:rPr>
              <w:instrText xml:space="preserve"> PAGEREF _Toc94270974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1BA2C342" w14:textId="77777777" w:rsidR="00BA4F78" w:rsidRDefault="00256C02">
          <w:pPr>
            <w:pStyle w:val="Sisluet2"/>
            <w:rPr>
              <w:rFonts w:eastAsiaTheme="minorEastAsia" w:cstheme="minorBidi"/>
              <w:noProof/>
              <w:sz w:val="22"/>
              <w:szCs w:val="22"/>
              <w:lang w:val="fi-FI" w:eastAsia="fi-FI"/>
            </w:rPr>
          </w:pPr>
          <w:hyperlink w:anchor="_Toc94270975" w:history="1">
            <w:r w:rsidR="00BA4F78" w:rsidRPr="002402CC">
              <w:rPr>
                <w:rStyle w:val="Hyperlinkki"/>
                <w:rFonts w:eastAsiaTheme="minorEastAsia"/>
                <w:noProof/>
              </w:rPr>
              <w:t>2.5</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voima s-nurjahduksesta</w:t>
            </w:r>
            <w:r w:rsidR="00BA4F78">
              <w:rPr>
                <w:noProof/>
                <w:webHidden/>
              </w:rPr>
              <w:tab/>
            </w:r>
            <w:r w:rsidR="00BA4F78">
              <w:rPr>
                <w:noProof/>
                <w:webHidden/>
              </w:rPr>
              <w:fldChar w:fldCharType="begin"/>
            </w:r>
            <w:r w:rsidR="00BA4F78">
              <w:rPr>
                <w:noProof/>
                <w:webHidden/>
              </w:rPr>
              <w:instrText xml:space="preserve"> PAGEREF _Toc94270975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4E297605" w14:textId="77777777" w:rsidR="00BA4F78" w:rsidRDefault="00256C02">
          <w:pPr>
            <w:pStyle w:val="Sisluet2"/>
            <w:rPr>
              <w:rFonts w:eastAsiaTheme="minorEastAsia" w:cstheme="minorBidi"/>
              <w:noProof/>
              <w:sz w:val="22"/>
              <w:szCs w:val="22"/>
              <w:lang w:val="fi-FI" w:eastAsia="fi-FI"/>
            </w:rPr>
          </w:pPr>
          <w:hyperlink w:anchor="_Toc94270976" w:history="1">
            <w:r w:rsidR="00BA4F78" w:rsidRPr="002402CC">
              <w:rPr>
                <w:rStyle w:val="Hyperlinkki"/>
                <w:rFonts w:eastAsiaTheme="minorEastAsia"/>
                <w:noProof/>
              </w:rPr>
              <w:t>2.6</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voima lisävaakavoimasta</w:t>
            </w:r>
            <w:r w:rsidR="00BA4F78">
              <w:rPr>
                <w:noProof/>
                <w:webHidden/>
              </w:rPr>
              <w:tab/>
            </w:r>
            <w:r w:rsidR="00BA4F78">
              <w:rPr>
                <w:noProof/>
                <w:webHidden/>
              </w:rPr>
              <w:fldChar w:fldCharType="begin"/>
            </w:r>
            <w:r w:rsidR="00BA4F78">
              <w:rPr>
                <w:noProof/>
                <w:webHidden/>
              </w:rPr>
              <w:instrText xml:space="preserve"> PAGEREF _Toc94270976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27A17CC1" w14:textId="77777777" w:rsidR="00BA4F78" w:rsidRDefault="00256C02">
          <w:pPr>
            <w:pStyle w:val="Sisluet2"/>
            <w:rPr>
              <w:rFonts w:eastAsiaTheme="minorEastAsia" w:cstheme="minorBidi"/>
              <w:noProof/>
              <w:sz w:val="22"/>
              <w:szCs w:val="22"/>
              <w:lang w:val="fi-FI" w:eastAsia="fi-FI"/>
            </w:rPr>
          </w:pPr>
          <w:hyperlink w:anchor="_Toc94270977" w:history="1">
            <w:r w:rsidR="00BA4F78" w:rsidRPr="002402CC">
              <w:rPr>
                <w:rStyle w:val="Hyperlinkki"/>
                <w:rFonts w:eastAsiaTheme="minorEastAsia"/>
                <w:noProof/>
              </w:rPr>
              <w:t>2.7</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maksimivoima kuormitustapauksessa 1</w:t>
            </w:r>
            <w:r w:rsidR="00BA4F78">
              <w:rPr>
                <w:noProof/>
                <w:webHidden/>
              </w:rPr>
              <w:tab/>
            </w:r>
            <w:r w:rsidR="00BA4F78">
              <w:rPr>
                <w:noProof/>
                <w:webHidden/>
              </w:rPr>
              <w:fldChar w:fldCharType="begin"/>
            </w:r>
            <w:r w:rsidR="00BA4F78">
              <w:rPr>
                <w:noProof/>
                <w:webHidden/>
              </w:rPr>
              <w:instrText xml:space="preserve"> PAGEREF _Toc94270977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793BB0E8" w14:textId="77777777" w:rsidR="00BA4F78" w:rsidRDefault="00256C02">
          <w:pPr>
            <w:pStyle w:val="Sisluet2"/>
            <w:rPr>
              <w:rFonts w:eastAsiaTheme="minorEastAsia" w:cstheme="minorBidi"/>
              <w:noProof/>
              <w:sz w:val="22"/>
              <w:szCs w:val="22"/>
              <w:lang w:val="fi-FI" w:eastAsia="fi-FI"/>
            </w:rPr>
          </w:pPr>
          <w:hyperlink w:anchor="_Toc94270978" w:history="1">
            <w:r w:rsidR="00BA4F78" w:rsidRPr="002402CC">
              <w:rPr>
                <w:rStyle w:val="Hyperlinkki"/>
                <w:rFonts w:eastAsiaTheme="minorEastAsia"/>
                <w:noProof/>
              </w:rPr>
              <w:t>2.8</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maksimivoima kuormitustapauksessa 2</w:t>
            </w:r>
            <w:r w:rsidR="00BA4F78">
              <w:rPr>
                <w:noProof/>
                <w:webHidden/>
              </w:rPr>
              <w:tab/>
            </w:r>
            <w:r w:rsidR="00BA4F78">
              <w:rPr>
                <w:noProof/>
                <w:webHidden/>
              </w:rPr>
              <w:fldChar w:fldCharType="begin"/>
            </w:r>
            <w:r w:rsidR="00BA4F78">
              <w:rPr>
                <w:noProof/>
                <w:webHidden/>
              </w:rPr>
              <w:instrText xml:space="preserve"> PAGEREF _Toc94270978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01FEA859" w14:textId="77777777" w:rsidR="00BA4F78" w:rsidRDefault="00256C02">
          <w:pPr>
            <w:pStyle w:val="Sisluet2"/>
            <w:rPr>
              <w:rFonts w:eastAsiaTheme="minorEastAsia" w:cstheme="minorBidi"/>
              <w:noProof/>
              <w:sz w:val="22"/>
              <w:szCs w:val="22"/>
              <w:lang w:val="fi-FI" w:eastAsia="fi-FI"/>
            </w:rPr>
          </w:pPr>
          <w:hyperlink w:anchor="_Toc94270979" w:history="1">
            <w:r w:rsidR="00BA4F78" w:rsidRPr="002402CC">
              <w:rPr>
                <w:rStyle w:val="Hyperlinkki"/>
                <w:rFonts w:eastAsiaTheme="minorEastAsia"/>
                <w:noProof/>
              </w:rPr>
              <w:t>2.9</w:t>
            </w:r>
            <w:r w:rsidR="00BA4F78">
              <w:rPr>
                <w:rFonts w:eastAsiaTheme="minorEastAsia" w:cstheme="minorBidi"/>
                <w:noProof/>
                <w:sz w:val="22"/>
                <w:szCs w:val="22"/>
                <w:lang w:val="fi-FI" w:eastAsia="fi-FI"/>
              </w:rPr>
              <w:tab/>
            </w:r>
            <w:r w:rsidR="00BA4F78" w:rsidRPr="002402CC">
              <w:rPr>
                <w:rStyle w:val="Hyperlinkki"/>
                <w:rFonts w:eastAsiaTheme="minorEastAsia"/>
                <w:noProof/>
              </w:rPr>
              <w:t>Naulan kestävyys ja jäykkyys (konenaula 2.5x60)</w:t>
            </w:r>
            <w:r w:rsidR="00BA4F78">
              <w:rPr>
                <w:noProof/>
                <w:webHidden/>
              </w:rPr>
              <w:tab/>
            </w:r>
            <w:r w:rsidR="00BA4F78">
              <w:rPr>
                <w:noProof/>
                <w:webHidden/>
              </w:rPr>
              <w:fldChar w:fldCharType="begin"/>
            </w:r>
            <w:r w:rsidR="00BA4F78">
              <w:rPr>
                <w:noProof/>
                <w:webHidden/>
              </w:rPr>
              <w:instrText xml:space="preserve"> PAGEREF _Toc94270979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218D1FBF" w14:textId="77777777" w:rsidR="00BA4F78" w:rsidRDefault="00256C02">
          <w:pPr>
            <w:pStyle w:val="Sisluet2"/>
            <w:rPr>
              <w:rFonts w:eastAsiaTheme="minorEastAsia" w:cstheme="minorBidi"/>
              <w:noProof/>
              <w:sz w:val="22"/>
              <w:szCs w:val="22"/>
              <w:lang w:val="fi-FI" w:eastAsia="fi-FI"/>
            </w:rPr>
          </w:pPr>
          <w:hyperlink w:anchor="_Toc94270980" w:history="1">
            <w:r w:rsidR="00BA4F78" w:rsidRPr="002402CC">
              <w:rPr>
                <w:rStyle w:val="Hyperlinkki"/>
                <w:rFonts w:eastAsiaTheme="minorEastAsia"/>
                <w:noProof/>
              </w:rPr>
              <w:t>2.10</w:t>
            </w:r>
            <w:r w:rsidR="00BA4F78">
              <w:rPr>
                <w:rFonts w:eastAsiaTheme="minorEastAsia" w:cstheme="minorBidi"/>
                <w:noProof/>
                <w:sz w:val="22"/>
                <w:szCs w:val="22"/>
                <w:lang w:val="fi-FI" w:eastAsia="fi-FI"/>
              </w:rPr>
              <w:tab/>
            </w:r>
            <w:r w:rsidR="00BA4F78" w:rsidRPr="002402CC">
              <w:rPr>
                <w:rStyle w:val="Hyperlinkki"/>
                <w:rFonts w:eastAsiaTheme="minorEastAsia"/>
                <w:noProof/>
              </w:rPr>
              <w:t>Naulaliitoksen kestävyys</w:t>
            </w:r>
            <w:r w:rsidR="00BA4F78">
              <w:rPr>
                <w:noProof/>
                <w:webHidden/>
              </w:rPr>
              <w:tab/>
            </w:r>
            <w:r w:rsidR="00BA4F78">
              <w:rPr>
                <w:noProof/>
                <w:webHidden/>
              </w:rPr>
              <w:fldChar w:fldCharType="begin"/>
            </w:r>
            <w:r w:rsidR="00BA4F78">
              <w:rPr>
                <w:noProof/>
                <w:webHidden/>
              </w:rPr>
              <w:instrText xml:space="preserve"> PAGEREF _Toc94270980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3E07ABD2" w14:textId="77777777" w:rsidR="00BA4F78" w:rsidRDefault="00256C02">
          <w:pPr>
            <w:pStyle w:val="Sisluet2"/>
            <w:rPr>
              <w:rFonts w:eastAsiaTheme="minorEastAsia" w:cstheme="minorBidi"/>
              <w:noProof/>
              <w:sz w:val="22"/>
              <w:szCs w:val="22"/>
              <w:lang w:val="fi-FI" w:eastAsia="fi-FI"/>
            </w:rPr>
          </w:pPr>
          <w:hyperlink w:anchor="_Toc94270981" w:history="1">
            <w:r w:rsidR="00BA4F78" w:rsidRPr="002402CC">
              <w:rPr>
                <w:rStyle w:val="Hyperlinkki"/>
                <w:rFonts w:eastAsiaTheme="minorEastAsia"/>
                <w:noProof/>
              </w:rPr>
              <w:t>2.11</w:t>
            </w:r>
            <w:r w:rsidR="00BA4F78">
              <w:rPr>
                <w:rFonts w:eastAsiaTheme="minorEastAsia" w:cstheme="minorBidi"/>
                <w:noProof/>
                <w:sz w:val="22"/>
                <w:szCs w:val="22"/>
                <w:lang w:val="fi-FI" w:eastAsia="fi-FI"/>
              </w:rPr>
              <w:tab/>
            </w:r>
            <w:r w:rsidR="00BA4F78" w:rsidRPr="002402CC">
              <w:rPr>
                <w:rStyle w:val="Hyperlinkki"/>
                <w:rFonts w:eastAsiaTheme="minorEastAsia"/>
                <w:noProof/>
              </w:rPr>
              <w:t>Naulaliitosten siirtymät</w:t>
            </w:r>
            <w:r w:rsidR="00BA4F78">
              <w:rPr>
                <w:noProof/>
                <w:webHidden/>
              </w:rPr>
              <w:tab/>
            </w:r>
            <w:r w:rsidR="00BA4F78">
              <w:rPr>
                <w:noProof/>
                <w:webHidden/>
              </w:rPr>
              <w:fldChar w:fldCharType="begin"/>
            </w:r>
            <w:r w:rsidR="00BA4F78">
              <w:rPr>
                <w:noProof/>
                <w:webHidden/>
              </w:rPr>
              <w:instrText xml:space="preserve"> PAGEREF _Toc94270981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47576211" w14:textId="77777777" w:rsidR="00BA4F78" w:rsidRDefault="00256C02">
          <w:pPr>
            <w:pStyle w:val="Sisluet2"/>
            <w:rPr>
              <w:rFonts w:eastAsiaTheme="minorEastAsia" w:cstheme="minorBidi"/>
              <w:noProof/>
              <w:sz w:val="22"/>
              <w:szCs w:val="22"/>
              <w:lang w:val="fi-FI" w:eastAsia="fi-FI"/>
            </w:rPr>
          </w:pPr>
          <w:hyperlink w:anchor="_Toc94270982" w:history="1">
            <w:r w:rsidR="00BA4F78" w:rsidRPr="002402CC">
              <w:rPr>
                <w:rStyle w:val="Hyperlinkki"/>
                <w:rFonts w:eastAsiaTheme="minorEastAsia"/>
                <w:noProof/>
              </w:rPr>
              <w:t>2.12</w:t>
            </w:r>
            <w:r w:rsidR="00BA4F78">
              <w:rPr>
                <w:rFonts w:eastAsiaTheme="minorEastAsia" w:cstheme="minorBidi"/>
                <w:noProof/>
                <w:sz w:val="22"/>
                <w:szCs w:val="22"/>
                <w:lang w:val="fi-FI" w:eastAsia="fi-FI"/>
              </w:rPr>
              <w:tab/>
            </w:r>
            <w:r w:rsidR="00BA4F78" w:rsidRPr="002402CC">
              <w:rPr>
                <w:rStyle w:val="Hyperlinkki"/>
                <w:rFonts w:eastAsiaTheme="minorEastAsia"/>
                <w:noProof/>
              </w:rPr>
              <w:t>Laudan taipuma</w:t>
            </w:r>
            <w:r w:rsidR="00BA4F78">
              <w:rPr>
                <w:noProof/>
                <w:webHidden/>
              </w:rPr>
              <w:tab/>
            </w:r>
            <w:r w:rsidR="00BA4F78">
              <w:rPr>
                <w:noProof/>
                <w:webHidden/>
              </w:rPr>
              <w:fldChar w:fldCharType="begin"/>
            </w:r>
            <w:r w:rsidR="00BA4F78">
              <w:rPr>
                <w:noProof/>
                <w:webHidden/>
              </w:rPr>
              <w:instrText xml:space="preserve"> PAGEREF _Toc94270982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7E5A0AA7" w14:textId="77777777" w:rsidR="00BA4F78" w:rsidRDefault="00256C02">
          <w:pPr>
            <w:pStyle w:val="Sisluet2"/>
            <w:rPr>
              <w:rFonts w:eastAsiaTheme="minorEastAsia" w:cstheme="minorBidi"/>
              <w:noProof/>
              <w:sz w:val="22"/>
              <w:szCs w:val="22"/>
              <w:lang w:val="fi-FI" w:eastAsia="fi-FI"/>
            </w:rPr>
          </w:pPr>
          <w:hyperlink w:anchor="_Toc94270983" w:history="1">
            <w:r w:rsidR="00BA4F78" w:rsidRPr="002402CC">
              <w:rPr>
                <w:rStyle w:val="Hyperlinkki"/>
                <w:rFonts w:eastAsiaTheme="minorEastAsia"/>
                <w:noProof/>
              </w:rPr>
              <w:t>2.13</w:t>
            </w:r>
            <w:r w:rsidR="00BA4F78">
              <w:rPr>
                <w:rFonts w:eastAsiaTheme="minorEastAsia" w:cstheme="minorBidi"/>
                <w:noProof/>
                <w:sz w:val="22"/>
                <w:szCs w:val="22"/>
                <w:lang w:val="fi-FI" w:eastAsia="fi-FI"/>
              </w:rPr>
              <w:tab/>
            </w:r>
            <w:r w:rsidR="00BA4F78" w:rsidRPr="002402CC">
              <w:rPr>
                <w:rStyle w:val="Hyperlinkki"/>
                <w:rFonts w:eastAsiaTheme="minorEastAsia"/>
                <w:noProof/>
              </w:rPr>
              <w:t>Tuennan jousijäykkyys</w:t>
            </w:r>
            <w:r w:rsidR="00BA4F78">
              <w:rPr>
                <w:noProof/>
                <w:webHidden/>
              </w:rPr>
              <w:tab/>
            </w:r>
            <w:r w:rsidR="00BA4F78">
              <w:rPr>
                <w:noProof/>
                <w:webHidden/>
              </w:rPr>
              <w:fldChar w:fldCharType="begin"/>
            </w:r>
            <w:r w:rsidR="00BA4F78">
              <w:rPr>
                <w:noProof/>
                <w:webHidden/>
              </w:rPr>
              <w:instrText xml:space="preserve"> PAGEREF _Toc94270983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5F5798C2" w14:textId="77777777" w:rsidR="00BA4F78" w:rsidRDefault="00256C02">
          <w:pPr>
            <w:pStyle w:val="Sisluet2"/>
            <w:rPr>
              <w:rFonts w:eastAsiaTheme="minorEastAsia" w:cstheme="minorBidi"/>
              <w:noProof/>
              <w:sz w:val="22"/>
              <w:szCs w:val="22"/>
              <w:lang w:val="fi-FI" w:eastAsia="fi-FI"/>
            </w:rPr>
          </w:pPr>
          <w:hyperlink w:anchor="_Toc94270984" w:history="1">
            <w:r w:rsidR="00BA4F78" w:rsidRPr="002402CC">
              <w:rPr>
                <w:rStyle w:val="Hyperlinkki"/>
                <w:rFonts w:eastAsiaTheme="minorEastAsia"/>
                <w:noProof/>
              </w:rPr>
              <w:t>2.14</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Nurjahduksen 1. muoto (nurjahdus yhteen suuntaa)</w:t>
            </w:r>
            <w:r w:rsidR="00BA4F78">
              <w:rPr>
                <w:noProof/>
                <w:webHidden/>
              </w:rPr>
              <w:tab/>
            </w:r>
            <w:r w:rsidR="00BA4F78">
              <w:rPr>
                <w:noProof/>
                <w:webHidden/>
              </w:rPr>
              <w:fldChar w:fldCharType="begin"/>
            </w:r>
            <w:r w:rsidR="00BA4F78">
              <w:rPr>
                <w:noProof/>
                <w:webHidden/>
              </w:rPr>
              <w:instrText xml:space="preserve"> PAGEREF _Toc94270984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3E8C407D" w14:textId="77777777" w:rsidR="00BA4F78" w:rsidRDefault="00256C02">
          <w:pPr>
            <w:pStyle w:val="Sisluet2"/>
            <w:rPr>
              <w:rFonts w:eastAsiaTheme="minorEastAsia" w:cstheme="minorBidi"/>
              <w:noProof/>
              <w:sz w:val="22"/>
              <w:szCs w:val="22"/>
              <w:lang w:val="fi-FI" w:eastAsia="fi-FI"/>
            </w:rPr>
          </w:pPr>
          <w:hyperlink w:anchor="_Toc94270985" w:history="1">
            <w:r w:rsidR="00BA4F78" w:rsidRPr="002402CC">
              <w:rPr>
                <w:rStyle w:val="Hyperlinkki"/>
                <w:rFonts w:eastAsiaTheme="minorEastAsia"/>
                <w:noProof/>
              </w:rPr>
              <w:t>2.15</w:t>
            </w:r>
            <w:r w:rsidR="00BA4F78">
              <w:rPr>
                <w:rFonts w:eastAsiaTheme="minorEastAsia" w:cstheme="minorBidi"/>
                <w:noProof/>
                <w:sz w:val="22"/>
                <w:szCs w:val="22"/>
                <w:lang w:val="fi-FI" w:eastAsia="fi-FI"/>
              </w:rPr>
              <w:tab/>
            </w:r>
            <w:r w:rsidR="00BA4F78" w:rsidRPr="002402CC">
              <w:rPr>
                <w:rStyle w:val="Hyperlinkki"/>
                <w:rFonts w:eastAsiaTheme="minorEastAsia"/>
                <w:noProof/>
              </w:rPr>
              <w:t>Jäykistyskuorma kaikilta yläpaarteilta</w:t>
            </w:r>
            <w:r w:rsidR="00BA4F78">
              <w:rPr>
                <w:noProof/>
                <w:webHidden/>
              </w:rPr>
              <w:tab/>
            </w:r>
            <w:r w:rsidR="00BA4F78">
              <w:rPr>
                <w:noProof/>
                <w:webHidden/>
              </w:rPr>
              <w:fldChar w:fldCharType="begin"/>
            </w:r>
            <w:r w:rsidR="00BA4F78">
              <w:rPr>
                <w:noProof/>
                <w:webHidden/>
              </w:rPr>
              <w:instrText xml:space="preserve"> PAGEREF _Toc94270985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2592D879" w14:textId="77777777" w:rsidR="00BA4F78" w:rsidRDefault="00256C02">
          <w:pPr>
            <w:pStyle w:val="Sisluet2"/>
            <w:rPr>
              <w:rFonts w:eastAsiaTheme="minorEastAsia" w:cstheme="minorBidi"/>
              <w:noProof/>
              <w:sz w:val="22"/>
              <w:szCs w:val="22"/>
              <w:lang w:val="fi-FI" w:eastAsia="fi-FI"/>
            </w:rPr>
          </w:pPr>
          <w:hyperlink w:anchor="_Toc94270986" w:history="1">
            <w:r w:rsidR="00BA4F78" w:rsidRPr="002402CC">
              <w:rPr>
                <w:rStyle w:val="Hyperlinkki"/>
                <w:rFonts w:eastAsiaTheme="minorEastAsia"/>
                <w:noProof/>
              </w:rPr>
              <w:t>2.16</w:t>
            </w:r>
            <w:r w:rsidR="00BA4F78">
              <w:rPr>
                <w:rFonts w:eastAsiaTheme="minorEastAsia" w:cstheme="minorBidi"/>
                <w:noProof/>
                <w:sz w:val="22"/>
                <w:szCs w:val="22"/>
                <w:lang w:val="fi-FI" w:eastAsia="fi-FI"/>
              </w:rPr>
              <w:tab/>
            </w:r>
            <w:r w:rsidR="00BA4F78" w:rsidRPr="002402CC">
              <w:rPr>
                <w:rStyle w:val="Hyperlinkki"/>
                <w:rFonts w:eastAsiaTheme="minorEastAsia"/>
                <w:noProof/>
              </w:rPr>
              <w:t>Lisävaakavoima kaikilta NR-ristikoilta</w:t>
            </w:r>
            <w:r w:rsidR="00BA4F78">
              <w:rPr>
                <w:noProof/>
                <w:webHidden/>
              </w:rPr>
              <w:tab/>
            </w:r>
            <w:r w:rsidR="00BA4F78">
              <w:rPr>
                <w:noProof/>
                <w:webHidden/>
              </w:rPr>
              <w:fldChar w:fldCharType="begin"/>
            </w:r>
            <w:r w:rsidR="00BA4F78">
              <w:rPr>
                <w:noProof/>
                <w:webHidden/>
              </w:rPr>
              <w:instrText xml:space="preserve"> PAGEREF _Toc94270986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0D87645D" w14:textId="77777777" w:rsidR="00BA4F78" w:rsidRDefault="00256C02">
          <w:pPr>
            <w:pStyle w:val="Sisluet2"/>
            <w:rPr>
              <w:rFonts w:eastAsiaTheme="minorEastAsia" w:cstheme="minorBidi"/>
              <w:noProof/>
              <w:sz w:val="22"/>
              <w:szCs w:val="22"/>
              <w:lang w:val="fi-FI" w:eastAsia="fi-FI"/>
            </w:rPr>
          </w:pPr>
          <w:hyperlink w:anchor="_Toc94270987" w:history="1">
            <w:r w:rsidR="00BA4F78" w:rsidRPr="002402CC">
              <w:rPr>
                <w:rStyle w:val="Hyperlinkki"/>
                <w:rFonts w:eastAsiaTheme="minorEastAsia"/>
                <w:noProof/>
              </w:rPr>
              <w:t>2.17</w:t>
            </w:r>
            <w:r w:rsidR="00BA4F78">
              <w:rPr>
                <w:rFonts w:eastAsiaTheme="minorEastAsia" w:cstheme="minorBidi"/>
                <w:noProof/>
                <w:sz w:val="22"/>
                <w:szCs w:val="22"/>
                <w:lang w:val="fi-FI" w:eastAsia="fi-FI"/>
              </w:rPr>
              <w:tab/>
            </w:r>
            <w:r w:rsidR="00BA4F78" w:rsidRPr="002402CC">
              <w:rPr>
                <w:rStyle w:val="Hyperlinkki"/>
                <w:rFonts w:eastAsiaTheme="minorEastAsia"/>
                <w:noProof/>
              </w:rPr>
              <w:t>Tuulikuorma yläpaarteen tasossa</w:t>
            </w:r>
            <w:r w:rsidR="00BA4F78">
              <w:rPr>
                <w:noProof/>
                <w:webHidden/>
              </w:rPr>
              <w:tab/>
            </w:r>
            <w:r w:rsidR="00BA4F78">
              <w:rPr>
                <w:noProof/>
                <w:webHidden/>
              </w:rPr>
              <w:fldChar w:fldCharType="begin"/>
            </w:r>
            <w:r w:rsidR="00BA4F78">
              <w:rPr>
                <w:noProof/>
                <w:webHidden/>
              </w:rPr>
              <w:instrText xml:space="preserve"> PAGEREF _Toc94270987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1E22056D" w14:textId="77777777" w:rsidR="00BA4F78" w:rsidRDefault="00256C02">
          <w:pPr>
            <w:pStyle w:val="Sisluet2"/>
            <w:rPr>
              <w:rFonts w:eastAsiaTheme="minorEastAsia" w:cstheme="minorBidi"/>
              <w:noProof/>
              <w:sz w:val="22"/>
              <w:szCs w:val="22"/>
              <w:lang w:val="fi-FI" w:eastAsia="fi-FI"/>
            </w:rPr>
          </w:pPr>
          <w:hyperlink w:anchor="_Toc94270988" w:history="1">
            <w:r w:rsidR="00BA4F78" w:rsidRPr="002402CC">
              <w:rPr>
                <w:rStyle w:val="Hyperlinkki"/>
                <w:rFonts w:eastAsiaTheme="minorEastAsia"/>
                <w:noProof/>
              </w:rPr>
              <w:t>2.18</w:t>
            </w:r>
            <w:r w:rsidR="00BA4F78">
              <w:rPr>
                <w:rFonts w:eastAsiaTheme="minorEastAsia" w:cstheme="minorBidi"/>
                <w:noProof/>
                <w:sz w:val="22"/>
                <w:szCs w:val="22"/>
                <w:lang w:val="fi-FI" w:eastAsia="fi-FI"/>
              </w:rPr>
              <w:tab/>
            </w:r>
            <w:r w:rsidR="00BA4F78" w:rsidRPr="002402CC">
              <w:rPr>
                <w:rStyle w:val="Hyperlinkki"/>
                <w:rFonts w:eastAsiaTheme="minorEastAsia"/>
                <w:noProof/>
              </w:rPr>
              <w:t>Jäykisteristikon kuormitus</w:t>
            </w:r>
            <w:r w:rsidR="00BA4F78">
              <w:rPr>
                <w:noProof/>
                <w:webHidden/>
              </w:rPr>
              <w:tab/>
            </w:r>
            <w:r w:rsidR="00BA4F78">
              <w:rPr>
                <w:noProof/>
                <w:webHidden/>
              </w:rPr>
              <w:fldChar w:fldCharType="begin"/>
            </w:r>
            <w:r w:rsidR="00BA4F78">
              <w:rPr>
                <w:noProof/>
                <w:webHidden/>
              </w:rPr>
              <w:instrText xml:space="preserve"> PAGEREF _Toc94270988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1A36DE92" w14:textId="77777777" w:rsidR="00BA4F78" w:rsidRDefault="00256C02">
          <w:pPr>
            <w:pStyle w:val="Sisluet2"/>
            <w:rPr>
              <w:rFonts w:eastAsiaTheme="minorEastAsia" w:cstheme="minorBidi"/>
              <w:noProof/>
              <w:sz w:val="22"/>
              <w:szCs w:val="22"/>
              <w:lang w:val="fi-FI" w:eastAsia="fi-FI"/>
            </w:rPr>
          </w:pPr>
          <w:hyperlink w:anchor="_Toc94270989" w:history="1">
            <w:r w:rsidR="00BA4F78" w:rsidRPr="002402CC">
              <w:rPr>
                <w:rStyle w:val="Hyperlinkki"/>
                <w:rFonts w:eastAsiaTheme="minorEastAsia"/>
                <w:noProof/>
              </w:rPr>
              <w:t>2.19</w:t>
            </w:r>
            <w:r w:rsidR="00BA4F78">
              <w:rPr>
                <w:rFonts w:eastAsiaTheme="minorEastAsia" w:cstheme="minorBidi"/>
                <w:noProof/>
                <w:sz w:val="22"/>
                <w:szCs w:val="22"/>
                <w:lang w:val="fi-FI" w:eastAsia="fi-FI"/>
              </w:rPr>
              <w:tab/>
            </w:r>
            <w:r w:rsidR="00BA4F78" w:rsidRPr="002402CC">
              <w:rPr>
                <w:rStyle w:val="Hyperlinkki"/>
                <w:rFonts w:eastAsiaTheme="minorEastAsia"/>
                <w:noProof/>
              </w:rPr>
              <w:t>Ruoteiden kiinnitys (nurjahduksen 1. muoto)</w:t>
            </w:r>
            <w:r w:rsidR="00BA4F78">
              <w:rPr>
                <w:noProof/>
                <w:webHidden/>
              </w:rPr>
              <w:tab/>
            </w:r>
            <w:r w:rsidR="00BA4F78">
              <w:rPr>
                <w:noProof/>
                <w:webHidden/>
              </w:rPr>
              <w:fldChar w:fldCharType="begin"/>
            </w:r>
            <w:r w:rsidR="00BA4F78">
              <w:rPr>
                <w:noProof/>
                <w:webHidden/>
              </w:rPr>
              <w:instrText xml:space="preserve"> PAGEREF _Toc94270989 \h </w:instrText>
            </w:r>
            <w:r w:rsidR="00BA4F78">
              <w:rPr>
                <w:noProof/>
                <w:webHidden/>
              </w:rPr>
            </w:r>
            <w:r w:rsidR="00BA4F78">
              <w:rPr>
                <w:noProof/>
                <w:webHidden/>
              </w:rPr>
              <w:fldChar w:fldCharType="separate"/>
            </w:r>
            <w:r w:rsidR="00BA4F78">
              <w:rPr>
                <w:noProof/>
                <w:webHidden/>
              </w:rPr>
              <w:t>10</w:t>
            </w:r>
            <w:r w:rsidR="00BA4F78">
              <w:rPr>
                <w:noProof/>
                <w:webHidden/>
              </w:rPr>
              <w:fldChar w:fldCharType="end"/>
            </w:r>
          </w:hyperlink>
        </w:p>
        <w:p w14:paraId="460554D1" w14:textId="77777777" w:rsidR="00BA4F78" w:rsidRDefault="00256C02">
          <w:pPr>
            <w:pStyle w:val="Sisluet2"/>
            <w:rPr>
              <w:rFonts w:eastAsiaTheme="minorEastAsia" w:cstheme="minorBidi"/>
              <w:noProof/>
              <w:sz w:val="22"/>
              <w:szCs w:val="22"/>
              <w:lang w:val="fi-FI" w:eastAsia="fi-FI"/>
            </w:rPr>
          </w:pPr>
          <w:hyperlink w:anchor="_Toc94270990" w:history="1">
            <w:r w:rsidR="00BA4F78" w:rsidRPr="002402CC">
              <w:rPr>
                <w:rStyle w:val="Hyperlinkki"/>
                <w:rFonts w:eastAsiaTheme="minorEastAsia"/>
                <w:noProof/>
              </w:rPr>
              <w:t>2.20</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1 kestävyys</w:t>
            </w:r>
            <w:r w:rsidR="00BA4F78">
              <w:rPr>
                <w:noProof/>
                <w:webHidden/>
              </w:rPr>
              <w:tab/>
            </w:r>
            <w:r w:rsidR="00BA4F78">
              <w:rPr>
                <w:noProof/>
                <w:webHidden/>
              </w:rPr>
              <w:fldChar w:fldCharType="begin"/>
            </w:r>
            <w:r w:rsidR="00BA4F78">
              <w:rPr>
                <w:noProof/>
                <w:webHidden/>
              </w:rPr>
              <w:instrText xml:space="preserve"> PAGEREF _Toc94270990 \h </w:instrText>
            </w:r>
            <w:r w:rsidR="00BA4F78">
              <w:rPr>
                <w:noProof/>
                <w:webHidden/>
              </w:rPr>
            </w:r>
            <w:r w:rsidR="00BA4F78">
              <w:rPr>
                <w:noProof/>
                <w:webHidden/>
              </w:rPr>
              <w:fldChar w:fldCharType="separate"/>
            </w:r>
            <w:r w:rsidR="00BA4F78">
              <w:rPr>
                <w:noProof/>
                <w:webHidden/>
              </w:rPr>
              <w:t>11</w:t>
            </w:r>
            <w:r w:rsidR="00BA4F78">
              <w:rPr>
                <w:noProof/>
                <w:webHidden/>
              </w:rPr>
              <w:fldChar w:fldCharType="end"/>
            </w:r>
          </w:hyperlink>
        </w:p>
        <w:p w14:paraId="55939E3B" w14:textId="77777777" w:rsidR="00BA4F78" w:rsidRDefault="00256C02">
          <w:pPr>
            <w:pStyle w:val="Sisluet2"/>
            <w:rPr>
              <w:rFonts w:eastAsiaTheme="minorEastAsia" w:cstheme="minorBidi"/>
              <w:noProof/>
              <w:sz w:val="22"/>
              <w:szCs w:val="22"/>
              <w:lang w:val="fi-FI" w:eastAsia="fi-FI"/>
            </w:rPr>
          </w:pPr>
          <w:hyperlink w:anchor="_Toc94270991" w:history="1">
            <w:r w:rsidR="00BA4F78" w:rsidRPr="002402CC">
              <w:rPr>
                <w:rStyle w:val="Hyperlinkki"/>
                <w:rFonts w:eastAsiaTheme="minorEastAsia"/>
                <w:noProof/>
              </w:rPr>
              <w:t>2.21</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2 kestävyys</w:t>
            </w:r>
            <w:r w:rsidR="00BA4F78">
              <w:rPr>
                <w:noProof/>
                <w:webHidden/>
              </w:rPr>
              <w:tab/>
            </w:r>
            <w:r w:rsidR="00BA4F78">
              <w:rPr>
                <w:noProof/>
                <w:webHidden/>
              </w:rPr>
              <w:fldChar w:fldCharType="begin"/>
            </w:r>
            <w:r w:rsidR="00BA4F78">
              <w:rPr>
                <w:noProof/>
                <w:webHidden/>
              </w:rPr>
              <w:instrText xml:space="preserve"> PAGEREF _Toc94270991 \h </w:instrText>
            </w:r>
            <w:r w:rsidR="00BA4F78">
              <w:rPr>
                <w:noProof/>
                <w:webHidden/>
              </w:rPr>
            </w:r>
            <w:r w:rsidR="00BA4F78">
              <w:rPr>
                <w:noProof/>
                <w:webHidden/>
              </w:rPr>
              <w:fldChar w:fldCharType="separate"/>
            </w:r>
            <w:r w:rsidR="00BA4F78">
              <w:rPr>
                <w:noProof/>
                <w:webHidden/>
              </w:rPr>
              <w:t>12</w:t>
            </w:r>
            <w:r w:rsidR="00BA4F78">
              <w:rPr>
                <w:noProof/>
                <w:webHidden/>
              </w:rPr>
              <w:fldChar w:fldCharType="end"/>
            </w:r>
          </w:hyperlink>
        </w:p>
        <w:p w14:paraId="1B2A2224" w14:textId="77777777" w:rsidR="00BA4F78" w:rsidRDefault="00256C02">
          <w:pPr>
            <w:pStyle w:val="Sisluet2"/>
            <w:rPr>
              <w:rFonts w:eastAsiaTheme="minorEastAsia" w:cstheme="minorBidi"/>
              <w:noProof/>
              <w:sz w:val="22"/>
              <w:szCs w:val="22"/>
              <w:lang w:val="fi-FI" w:eastAsia="fi-FI"/>
            </w:rPr>
          </w:pPr>
          <w:hyperlink w:anchor="_Toc94270992" w:history="1">
            <w:r w:rsidR="00BA4F78" w:rsidRPr="002402CC">
              <w:rPr>
                <w:rStyle w:val="Hyperlinkki"/>
                <w:rFonts w:eastAsiaTheme="minorEastAsia"/>
                <w:noProof/>
              </w:rPr>
              <w:t>2.22</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3 kestävyys</w:t>
            </w:r>
            <w:r w:rsidR="00BA4F78">
              <w:rPr>
                <w:noProof/>
                <w:webHidden/>
              </w:rPr>
              <w:tab/>
            </w:r>
            <w:r w:rsidR="00BA4F78">
              <w:rPr>
                <w:noProof/>
                <w:webHidden/>
              </w:rPr>
              <w:fldChar w:fldCharType="begin"/>
            </w:r>
            <w:r w:rsidR="00BA4F78">
              <w:rPr>
                <w:noProof/>
                <w:webHidden/>
              </w:rPr>
              <w:instrText xml:space="preserve"> PAGEREF _Toc94270992 \h </w:instrText>
            </w:r>
            <w:r w:rsidR="00BA4F78">
              <w:rPr>
                <w:noProof/>
                <w:webHidden/>
              </w:rPr>
            </w:r>
            <w:r w:rsidR="00BA4F78">
              <w:rPr>
                <w:noProof/>
                <w:webHidden/>
              </w:rPr>
              <w:fldChar w:fldCharType="separate"/>
            </w:r>
            <w:r w:rsidR="00BA4F78">
              <w:rPr>
                <w:noProof/>
                <w:webHidden/>
              </w:rPr>
              <w:t>12</w:t>
            </w:r>
            <w:r w:rsidR="00BA4F78">
              <w:rPr>
                <w:noProof/>
                <w:webHidden/>
              </w:rPr>
              <w:fldChar w:fldCharType="end"/>
            </w:r>
          </w:hyperlink>
        </w:p>
        <w:p w14:paraId="3A6C775A" w14:textId="77777777" w:rsidR="00BA4F78" w:rsidRDefault="00256C02">
          <w:pPr>
            <w:pStyle w:val="Sisluet2"/>
            <w:rPr>
              <w:rFonts w:eastAsiaTheme="minorEastAsia" w:cstheme="minorBidi"/>
              <w:noProof/>
              <w:sz w:val="22"/>
              <w:szCs w:val="22"/>
              <w:lang w:val="fi-FI" w:eastAsia="fi-FI"/>
            </w:rPr>
          </w:pPr>
          <w:hyperlink w:anchor="_Toc94270993" w:history="1">
            <w:r w:rsidR="00BA4F78" w:rsidRPr="002402CC">
              <w:rPr>
                <w:rStyle w:val="Hyperlinkki"/>
                <w:rFonts w:eastAsiaTheme="minorEastAsia"/>
                <w:noProof/>
              </w:rPr>
              <w:t>2.23</w:t>
            </w:r>
            <w:r w:rsidR="00BA4F78">
              <w:rPr>
                <w:rFonts w:eastAsiaTheme="minorEastAsia" w:cstheme="minorBidi"/>
                <w:noProof/>
                <w:sz w:val="22"/>
                <w:szCs w:val="22"/>
                <w:lang w:val="fi-FI" w:eastAsia="fi-FI"/>
              </w:rPr>
              <w:tab/>
            </w:r>
            <w:r w:rsidR="00BA4F78" w:rsidRPr="002402CC">
              <w:rPr>
                <w:rStyle w:val="Hyperlinkki"/>
                <w:rFonts w:eastAsiaTheme="minorEastAsia"/>
                <w:noProof/>
              </w:rPr>
              <w:t>Kuormien alastuonti</w:t>
            </w:r>
            <w:r w:rsidR="00BA4F78">
              <w:rPr>
                <w:noProof/>
                <w:webHidden/>
              </w:rPr>
              <w:tab/>
            </w:r>
            <w:r w:rsidR="00BA4F78">
              <w:rPr>
                <w:noProof/>
                <w:webHidden/>
              </w:rPr>
              <w:fldChar w:fldCharType="begin"/>
            </w:r>
            <w:r w:rsidR="00BA4F78">
              <w:rPr>
                <w:noProof/>
                <w:webHidden/>
              </w:rPr>
              <w:instrText xml:space="preserve"> PAGEREF _Toc94270993 \h </w:instrText>
            </w:r>
            <w:r w:rsidR="00BA4F78">
              <w:rPr>
                <w:noProof/>
                <w:webHidden/>
              </w:rPr>
            </w:r>
            <w:r w:rsidR="00BA4F78">
              <w:rPr>
                <w:noProof/>
                <w:webHidden/>
              </w:rPr>
              <w:fldChar w:fldCharType="separate"/>
            </w:r>
            <w:r w:rsidR="00BA4F78">
              <w:rPr>
                <w:noProof/>
                <w:webHidden/>
              </w:rPr>
              <w:t>14</w:t>
            </w:r>
            <w:r w:rsidR="00BA4F78">
              <w:rPr>
                <w:noProof/>
                <w:webHidden/>
              </w:rPr>
              <w:fldChar w:fldCharType="end"/>
            </w:r>
          </w:hyperlink>
        </w:p>
        <w:p w14:paraId="66B808C1" w14:textId="2666A0B7" w:rsidR="00462765" w:rsidRDefault="00462765" w:rsidP="5640B9D3">
          <w:r w:rsidRPr="5640B9D3">
            <w:rPr>
              <w:b/>
              <w:bCs/>
            </w:rPr>
            <w:fldChar w:fldCharType="end"/>
          </w:r>
        </w:p>
      </w:sdtContent>
    </w:sdt>
    <w:bookmarkEnd w:id="2" w:displacedByCustomXml="prev"/>
    <w:p w14:paraId="732BE2C6" w14:textId="226770FD" w:rsidR="00F873BE" w:rsidRDefault="00F873BE" w:rsidP="5640B9D3">
      <w:pPr>
        <w:rPr>
          <w:lang w:val="fi-FI"/>
        </w:rPr>
      </w:pPr>
      <w:bookmarkStart w:id="3" w:name="_Toc283301717"/>
      <w:bookmarkStart w:id="4" w:name="_Toc322946008"/>
      <w:r w:rsidRPr="5640B9D3">
        <w:rPr>
          <w:lang w:val="fi-FI"/>
        </w:rPr>
        <w:br w:type="page"/>
      </w:r>
    </w:p>
    <w:p w14:paraId="1396E0AA" w14:textId="737450EB" w:rsidR="00CF56EC" w:rsidRDefault="002D1811" w:rsidP="00D13F81">
      <w:pPr>
        <w:pStyle w:val="Otsikko1"/>
        <w:rPr>
          <w:color w:val="0D0D0D" w:themeColor="text1"/>
        </w:rPr>
      </w:pPr>
      <w:bookmarkStart w:id="5" w:name="_Toc94270968"/>
      <w:bookmarkStart w:id="6" w:name="_Toc435452538"/>
      <w:bookmarkStart w:id="7" w:name="_Toc442694286"/>
      <w:bookmarkStart w:id="8" w:name="_Toc442694309"/>
      <w:bookmarkStart w:id="9" w:name="_Toc442694352"/>
      <w:bookmarkStart w:id="10" w:name="_Toc442694445"/>
      <w:bookmarkEnd w:id="3"/>
      <w:bookmarkEnd w:id="4"/>
      <w:r>
        <w:lastRenderedPageBreak/>
        <w:t>tarkasteltava rakenne</w:t>
      </w:r>
      <w:bookmarkEnd w:id="5"/>
    </w:p>
    <w:p w14:paraId="746A3ECC" w14:textId="605B10D9" w:rsidR="00E20C38" w:rsidRDefault="00E20C38" w:rsidP="00E20C38">
      <w:pPr>
        <w:rPr>
          <w:lang w:val="fi-FI"/>
        </w:rPr>
      </w:pPr>
      <w:r w:rsidRPr="00E20C38">
        <w:rPr>
          <w:lang w:val="fi-FI"/>
        </w:rPr>
        <w:t xml:space="preserve">Tarkastellaan alla olevan kuvan mukaisen NR-ristikon yläpaarteen </w:t>
      </w:r>
      <w:r w:rsidR="001150EB">
        <w:rPr>
          <w:lang w:val="fi-FI"/>
        </w:rPr>
        <w:t>nurjahdus</w:t>
      </w:r>
      <w:r w:rsidRPr="00E20C38">
        <w:rPr>
          <w:lang w:val="fi-FI"/>
        </w:rPr>
        <w:t xml:space="preserve">tuentaa. NR-ristikkosuunnittelija on suunnitellut yläpaarteen dimension sillä perusteella, että 600 mm on suurin mahdollinen sivuttaistukien jako (mitta </w:t>
      </w:r>
      <w:r w:rsidRPr="001150EB">
        <w:rPr>
          <w:i/>
          <w:lang w:val="fi-FI"/>
        </w:rPr>
        <w:t>a</w:t>
      </w:r>
      <w:r w:rsidRPr="00E20C38">
        <w:rPr>
          <w:lang w:val="fi-FI"/>
        </w:rPr>
        <w:t>). Tarkastellaan seuraavat yläpaarteen heikonsuunnan nurjahdusmuodot:</w:t>
      </w:r>
    </w:p>
    <w:p w14:paraId="2AF81EAF" w14:textId="486165BA" w:rsidR="00E20C38" w:rsidRPr="00E20C38" w:rsidRDefault="001150EB" w:rsidP="00E20C38">
      <w:pPr>
        <w:pStyle w:val="Luettelokappale"/>
      </w:pPr>
      <w:r>
        <w:t>Nurjahduksen 2. muoto (s</w:t>
      </w:r>
      <w:r w:rsidR="00E20C38" w:rsidRPr="00E20C38">
        <w:t>-nurjahdus</w:t>
      </w:r>
      <w:r>
        <w:t>)</w:t>
      </w:r>
      <w:r w:rsidR="00E20C38" w:rsidRPr="00E20C38">
        <w:t>, jossa yläpaarre nurjahtaa eri suuntiin vaihtaen suuntaa tietyn aallonpituuden mukaan</w:t>
      </w:r>
    </w:p>
    <w:p w14:paraId="487C989E" w14:textId="51DDD5D3" w:rsidR="00476759" w:rsidRDefault="001150EB" w:rsidP="00E20C38">
      <w:pPr>
        <w:pStyle w:val="Luettelokappale"/>
      </w:pPr>
      <w:r>
        <w:t>Nurjahduksen 1. muoto</w:t>
      </w:r>
      <w:r w:rsidR="00E20C38" w:rsidRPr="00E20C38">
        <w:t xml:space="preserve"> </w:t>
      </w:r>
      <w:r>
        <w:t>(nurjahdus</w:t>
      </w:r>
      <w:r w:rsidR="00B4487E">
        <w:t xml:space="preserve"> </w:t>
      </w:r>
      <w:r w:rsidR="00E20C38" w:rsidRPr="00E20C38">
        <w:t>yhteen suuntaan</w:t>
      </w:r>
      <w:r>
        <w:t>)</w:t>
      </w:r>
      <w:r w:rsidR="00E20C38" w:rsidRPr="00E20C38">
        <w:t>, jossa yläpaarre nurjahtaa yhteen suuntaan koko yläpaarteen pituudella</w:t>
      </w:r>
      <w:r w:rsidR="002F1141" w:rsidRPr="002F1141">
        <w:t xml:space="preserve"> </w:t>
      </w:r>
    </w:p>
    <w:p w14:paraId="7D403E22" w14:textId="77777777" w:rsidR="00E20C38" w:rsidRDefault="00E20C38" w:rsidP="00E20C38">
      <w:pPr>
        <w:pStyle w:val="Otsikko2"/>
      </w:pPr>
      <w:bookmarkStart w:id="11" w:name="_Toc94270969"/>
      <w:r>
        <w:t>Lähtötietoja</w:t>
      </w:r>
      <w:bookmarkEnd w:id="11"/>
    </w:p>
    <w:p w14:paraId="249CAC58" w14:textId="77777777" w:rsidR="00E20C38" w:rsidRDefault="00E20C38" w:rsidP="00E20C38">
      <w:pPr>
        <w:pStyle w:val="Luettelokappale"/>
        <w:spacing w:after="120"/>
        <w:ind w:left="720" w:hanging="360"/>
      </w:pPr>
      <w:r>
        <w:t>Seuraamusluokka CC2</w:t>
      </w:r>
    </w:p>
    <w:p w14:paraId="2A86D6C9" w14:textId="7137DC21" w:rsidR="00E20C38" w:rsidRPr="00E20C38" w:rsidRDefault="00E20C38" w:rsidP="00E20C38">
      <w:pPr>
        <w:pStyle w:val="Luettelokappale"/>
      </w:pPr>
      <w:r w:rsidRPr="00E20C38">
        <w:t xml:space="preserve">Sahatavaran C24 kimmomoduulin ominaisarvo </w:t>
      </w:r>
      <w:r w:rsidRPr="00E20C38">
        <w:rPr>
          <w:i/>
        </w:rPr>
        <w:t>E</w:t>
      </w:r>
      <w:r w:rsidRPr="00E20C38">
        <w:rPr>
          <w:vertAlign w:val="subscript"/>
        </w:rPr>
        <w:t>0,05</w:t>
      </w:r>
      <w:r w:rsidRPr="00E20C38">
        <w:t xml:space="preserve"> = 7400 N/mm²</w:t>
      </w:r>
    </w:p>
    <w:p w14:paraId="759DD53D" w14:textId="16553484" w:rsidR="002D1811" w:rsidRDefault="00E20C38" w:rsidP="001150EB">
      <w:pPr>
        <w:pStyle w:val="Luettelokappale"/>
      </w:pPr>
      <w:r w:rsidRPr="00E20C38">
        <w:t xml:space="preserve">Sahatavaran C18 kimmomoduulin keskiarvo </w:t>
      </w:r>
      <w:r w:rsidRPr="00E20C38">
        <w:rPr>
          <w:i/>
        </w:rPr>
        <w:t>E</w:t>
      </w:r>
      <w:r w:rsidRPr="00E20C38">
        <w:rPr>
          <w:vertAlign w:val="subscript"/>
        </w:rPr>
        <w:t>0,mean</w:t>
      </w:r>
      <w:r w:rsidRPr="00E20C38">
        <w:t xml:space="preserve"> = 9000 N/mm²</w:t>
      </w:r>
    </w:p>
    <w:p w14:paraId="76966E00" w14:textId="77777777" w:rsidR="00E20C38" w:rsidRDefault="00E20C38" w:rsidP="00E20C38"/>
    <w:p w14:paraId="673CE089" w14:textId="77777777" w:rsidR="00E20C38" w:rsidRDefault="00E20C38" w:rsidP="00E20C38"/>
    <w:p w14:paraId="257ED458" w14:textId="0DA4EF04" w:rsidR="00E20C38" w:rsidRDefault="00E20C38" w:rsidP="00E20C38">
      <w:r>
        <w:rPr>
          <w:noProof/>
          <w:sz w:val="20"/>
          <w:szCs w:val="20"/>
          <w:lang w:val="fi-FI" w:eastAsia="fi-FI"/>
        </w:rPr>
        <w:drawing>
          <wp:inline distT="0" distB="0" distL="0" distR="0" wp14:anchorId="0B722507" wp14:editId="46211E2B">
            <wp:extent cx="6305385" cy="2988460"/>
            <wp:effectExtent l="0" t="0" r="635" b="254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1297" cy="3000741"/>
                    </a:xfrm>
                    <a:prstGeom prst="rect">
                      <a:avLst/>
                    </a:prstGeom>
                    <a:noFill/>
                    <a:ln>
                      <a:noFill/>
                    </a:ln>
                  </pic:spPr>
                </pic:pic>
              </a:graphicData>
            </a:graphic>
          </wp:inline>
        </w:drawing>
      </w:r>
    </w:p>
    <w:p w14:paraId="7F8F2924" w14:textId="77777777" w:rsidR="00E20C38" w:rsidRDefault="00E20C38" w:rsidP="00E20C38"/>
    <w:p w14:paraId="696B31F7" w14:textId="77777777" w:rsidR="00E20C38" w:rsidRDefault="00E20C38" w:rsidP="00E20C38"/>
    <w:p w14:paraId="5068B4D6" w14:textId="77777777" w:rsidR="00E20C38" w:rsidRDefault="00E20C38" w:rsidP="00E20C38"/>
    <w:p w14:paraId="5BEE42FE" w14:textId="77777777" w:rsidR="00E20C38" w:rsidRDefault="00E20C38" w:rsidP="00E20C38"/>
    <w:p w14:paraId="5E8CEE87" w14:textId="77777777" w:rsidR="00E20C38" w:rsidRDefault="00E20C38" w:rsidP="00E20C38"/>
    <w:p w14:paraId="5FA78C3B" w14:textId="77777777" w:rsidR="00E20C38" w:rsidRDefault="00E20C38" w:rsidP="00E20C38"/>
    <w:p w14:paraId="39BB8F72" w14:textId="77777777" w:rsidR="00E20C38" w:rsidRDefault="00E20C38" w:rsidP="00E20C38"/>
    <w:p w14:paraId="6B7AE459" w14:textId="573D18F7" w:rsidR="00E20C38" w:rsidRDefault="00E20C38" w:rsidP="00E20C38">
      <w:r>
        <w:rPr>
          <w:noProof/>
          <w:sz w:val="20"/>
          <w:szCs w:val="20"/>
          <w:lang w:val="fi-FI" w:eastAsia="fi-FI"/>
        </w:rPr>
        <w:lastRenderedPageBreak/>
        <w:drawing>
          <wp:inline distT="0" distB="0" distL="0" distR="0" wp14:anchorId="5DF3A3A8" wp14:editId="3066AFED">
            <wp:extent cx="6249726" cy="4652349"/>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866" cy="4679252"/>
                    </a:xfrm>
                    <a:prstGeom prst="rect">
                      <a:avLst/>
                    </a:prstGeom>
                    <a:noFill/>
                    <a:ln>
                      <a:noFill/>
                    </a:ln>
                  </pic:spPr>
                </pic:pic>
              </a:graphicData>
            </a:graphic>
          </wp:inline>
        </w:drawing>
      </w:r>
    </w:p>
    <w:p w14:paraId="5D2589F3" w14:textId="77777777" w:rsidR="00E20C38" w:rsidRDefault="00E20C38" w:rsidP="00E20C38"/>
    <w:p w14:paraId="323A608B" w14:textId="77777777" w:rsidR="00E20C38" w:rsidRDefault="00E20C38" w:rsidP="00E20C38"/>
    <w:p w14:paraId="04967DEE" w14:textId="77777777" w:rsidR="00E20C38" w:rsidRDefault="00E20C38" w:rsidP="00E20C38"/>
    <w:p w14:paraId="1C69C73D" w14:textId="77777777" w:rsidR="00E20C38" w:rsidRDefault="00E20C38" w:rsidP="00E20C38"/>
    <w:p w14:paraId="210D3658" w14:textId="77777777" w:rsidR="00E20C38" w:rsidRDefault="00E20C38" w:rsidP="00E20C38"/>
    <w:p w14:paraId="12EA96E1" w14:textId="77777777" w:rsidR="00E20C38" w:rsidRDefault="00E20C38" w:rsidP="00E20C38"/>
    <w:p w14:paraId="4CAADF19" w14:textId="77777777" w:rsidR="00E20C38" w:rsidRDefault="00E20C38" w:rsidP="00E20C38"/>
    <w:p w14:paraId="523DA61C" w14:textId="77777777" w:rsidR="00E20C38" w:rsidRDefault="00E20C38" w:rsidP="00E20C38"/>
    <w:p w14:paraId="221A6CD2" w14:textId="77777777" w:rsidR="00E20C38" w:rsidRDefault="00E20C38" w:rsidP="00E20C38"/>
    <w:p w14:paraId="6ACD764C" w14:textId="77777777" w:rsidR="00E20C38" w:rsidRDefault="00E20C38" w:rsidP="00E20C38"/>
    <w:p w14:paraId="674042C9" w14:textId="77777777" w:rsidR="00E20C38" w:rsidRDefault="00E20C38" w:rsidP="00E20C38"/>
    <w:p w14:paraId="274EF88E" w14:textId="77777777" w:rsidR="00E20C38" w:rsidRDefault="00E20C38" w:rsidP="00E20C38"/>
    <w:p w14:paraId="1BA229C4" w14:textId="77777777" w:rsidR="00E20C38" w:rsidRDefault="00E20C38" w:rsidP="00E20C38"/>
    <w:p w14:paraId="3729174D" w14:textId="77777777" w:rsidR="00E20C38" w:rsidRDefault="00E20C38" w:rsidP="00E20C38"/>
    <w:p w14:paraId="3E6FA94F" w14:textId="77777777" w:rsidR="00E20C38" w:rsidRDefault="00E20C38" w:rsidP="00E20C38"/>
    <w:p w14:paraId="5CBF0859" w14:textId="77777777" w:rsidR="00E20C38" w:rsidRDefault="00E20C38" w:rsidP="00E20C38"/>
    <w:p w14:paraId="27B03791" w14:textId="77777777" w:rsidR="00E20C38" w:rsidRDefault="00E20C38" w:rsidP="00E20C38"/>
    <w:p w14:paraId="2E508B78" w14:textId="77777777" w:rsidR="00E20C38" w:rsidRDefault="00E20C38" w:rsidP="00E20C38"/>
    <w:p w14:paraId="6303539B" w14:textId="77777777" w:rsidR="00E20C38" w:rsidRPr="00E20C38" w:rsidRDefault="00E20C38" w:rsidP="00E20C38"/>
    <w:p w14:paraId="0B3A1F60" w14:textId="4F4BEA8C" w:rsidR="00CF56EC" w:rsidRDefault="00481222" w:rsidP="0043247B">
      <w:pPr>
        <w:pStyle w:val="Otsikko1"/>
        <w:rPr>
          <w:color w:val="0D0D0D" w:themeColor="text1"/>
        </w:rPr>
      </w:pPr>
      <w:bookmarkStart w:id="12" w:name="_Toc94270970"/>
      <w:r>
        <w:lastRenderedPageBreak/>
        <w:t>laskelmat</w:t>
      </w:r>
      <w:bookmarkEnd w:id="12"/>
    </w:p>
    <w:p w14:paraId="210E8965" w14:textId="35C26CED" w:rsidR="0085367C" w:rsidRDefault="00E20C38" w:rsidP="000115AE">
      <w:pPr>
        <w:pStyle w:val="Otsikko2"/>
      </w:pPr>
      <w:bookmarkStart w:id="13" w:name="_Toc94270971"/>
      <w:r>
        <w:t>Kuormitukset</w:t>
      </w:r>
      <w:bookmarkEnd w:id="13"/>
    </w:p>
    <w:p w14:paraId="057C45E8" w14:textId="77777777" w:rsidR="00E20C38" w:rsidRDefault="00E20C38" w:rsidP="00E20C38">
      <w:pPr>
        <w:rPr>
          <w:lang w:val="fi-FI"/>
        </w:rPr>
      </w:pPr>
      <w:r w:rsidRPr="00E20C38">
        <w:rPr>
          <w:lang w:val="fi-FI"/>
        </w:rPr>
        <w:t>Tarkastellaan tässä esimerkissä vain alla esitetyt kuormitustapaukset. Myös muut kuormitustapaukset tulee tutkia.</w:t>
      </w:r>
    </w:p>
    <w:p w14:paraId="5CE0AA18" w14:textId="77777777" w:rsidR="00E20C38" w:rsidRPr="00E20C38" w:rsidRDefault="00E20C38" w:rsidP="00E20C38">
      <w:pPr>
        <w:rPr>
          <w:lang w:val="fi-FI"/>
        </w:rPr>
      </w:pPr>
    </w:p>
    <w:p w14:paraId="0B92852A" w14:textId="2D15515B" w:rsidR="00E20C38" w:rsidRPr="00E20C38" w:rsidRDefault="00E20C38" w:rsidP="0039313E">
      <w:pPr>
        <w:spacing w:after="120"/>
        <w:rPr>
          <w:b/>
          <w:lang w:val="fi-FI"/>
        </w:rPr>
      </w:pPr>
      <w:r w:rsidRPr="00E20C38">
        <w:rPr>
          <w:b/>
          <w:lang w:val="fi-FI"/>
        </w:rPr>
        <w:t>Kuormitustapaus 1 (KT 1):</w:t>
      </w:r>
      <w:r>
        <w:rPr>
          <w:b/>
          <w:lang w:val="fi-FI"/>
        </w:rPr>
        <w:t xml:space="preserve"> </w:t>
      </w:r>
      <w:r w:rsidRPr="00E20C38">
        <w:rPr>
          <w:b/>
          <w:lang w:val="fi-FI"/>
        </w:rPr>
        <w:t xml:space="preserve">Omapaino 100 % + Lumi 100 %  (keskipitkä aikaluokka) </w:t>
      </w:r>
    </w:p>
    <w:p w14:paraId="0F0B525C" w14:textId="31EA5348" w:rsidR="00E20C38" w:rsidRPr="00E20C38" w:rsidRDefault="00E20C38" w:rsidP="00E20C38">
      <w:pPr>
        <w:rPr>
          <w:lang w:val="fi-FI"/>
        </w:rPr>
      </w:pPr>
      <w:r w:rsidRPr="00E20C38">
        <w:rPr>
          <w:lang w:val="fi-FI"/>
        </w:rPr>
        <w:t xml:space="preserve">Yläpohjan omapaino </w:t>
      </w:r>
      <w:r w:rsidRPr="00E20C38">
        <w:rPr>
          <w:i/>
          <w:lang w:val="fi-FI"/>
        </w:rPr>
        <w:t>g</w:t>
      </w:r>
      <w:r w:rsidRPr="00E20C38">
        <w:rPr>
          <w:vertAlign w:val="subscript"/>
          <w:lang w:val="fi-FI"/>
        </w:rPr>
        <w:t>k</w:t>
      </w:r>
      <w:r w:rsidRPr="00E20C38">
        <w:rPr>
          <w:lang w:val="fi-FI"/>
        </w:rPr>
        <w:t xml:space="preserve"> = 0,8 kN/m²   (100 %)</w:t>
      </w:r>
      <w:r w:rsidRPr="00E20C38">
        <w:rPr>
          <w:lang w:val="fi-FI"/>
        </w:rPr>
        <w:tab/>
      </w:r>
    </w:p>
    <w:p w14:paraId="40634C71" w14:textId="0589AE9A" w:rsidR="00E20C38" w:rsidRPr="00E20C38" w:rsidRDefault="00E20C38" w:rsidP="00E20C38">
      <w:pPr>
        <w:rPr>
          <w:lang w:val="fi-FI"/>
        </w:rPr>
      </w:pPr>
      <w:r w:rsidRPr="00E20C38">
        <w:rPr>
          <w:lang w:val="fi-FI"/>
        </w:rPr>
        <w:t xml:space="preserve">Lumikuorma maassa </w:t>
      </w:r>
      <w:r w:rsidRPr="00E20C38">
        <w:rPr>
          <w:i/>
          <w:lang w:val="fi-FI"/>
        </w:rPr>
        <w:t>s</w:t>
      </w:r>
      <w:r w:rsidRPr="00E20C38">
        <w:rPr>
          <w:vertAlign w:val="subscript"/>
          <w:lang w:val="fi-FI"/>
        </w:rPr>
        <w:t>k</w:t>
      </w:r>
      <w:r w:rsidRPr="00E20C38">
        <w:rPr>
          <w:lang w:val="fi-FI"/>
        </w:rPr>
        <w:t xml:space="preserve"> = 2,75 kN/m²  (100 %)</w:t>
      </w:r>
    </w:p>
    <w:p w14:paraId="3C786DA8" w14:textId="700450C8" w:rsidR="00E20C38" w:rsidRPr="00E20C38" w:rsidRDefault="00E20C38" w:rsidP="00E20C38">
      <w:pPr>
        <w:rPr>
          <w:lang w:val="fi-FI"/>
        </w:rPr>
      </w:pPr>
      <w:r w:rsidRPr="00E20C38">
        <w:rPr>
          <w:lang w:val="fi-FI"/>
        </w:rPr>
        <w:t xml:space="preserve">Lumikuorma katolla </w:t>
      </w:r>
      <w:r w:rsidRPr="00E20C38">
        <w:rPr>
          <w:i/>
          <w:lang w:val="fi-FI"/>
        </w:rPr>
        <w:t>q</w:t>
      </w:r>
      <w:r w:rsidRPr="00E20C38">
        <w:rPr>
          <w:vertAlign w:val="subscript"/>
          <w:lang w:val="fi-FI"/>
        </w:rPr>
        <w:t>k,lumi</w:t>
      </w:r>
      <w:r w:rsidRPr="00E20C38">
        <w:rPr>
          <w:lang w:val="fi-FI"/>
        </w:rPr>
        <w:t xml:space="preserve"> = </w:t>
      </w:r>
      <w:r w:rsidRPr="00E20C38">
        <w:rPr>
          <w:i/>
          <w:lang w:val="fi-FI"/>
        </w:rPr>
        <w:t>μ</w:t>
      </w:r>
      <w:r w:rsidRPr="00E20C38">
        <w:rPr>
          <w:lang w:val="fi-FI"/>
        </w:rPr>
        <w:t xml:space="preserve"> ∙ </w:t>
      </w:r>
      <w:r w:rsidRPr="00E20C38">
        <w:rPr>
          <w:i/>
          <w:lang w:val="fi-FI"/>
        </w:rPr>
        <w:t>s</w:t>
      </w:r>
      <w:r w:rsidRPr="00E20C38">
        <w:rPr>
          <w:vertAlign w:val="subscript"/>
          <w:lang w:val="fi-FI"/>
        </w:rPr>
        <w:t>k</w:t>
      </w:r>
      <w:r w:rsidRPr="00E20C38">
        <w:rPr>
          <w:lang w:val="fi-FI"/>
        </w:rPr>
        <w:t xml:space="preserve"> =&gt; 0,8 ∙ 2,75 kN/m² = 2,2 kN/m²</w:t>
      </w:r>
    </w:p>
    <w:p w14:paraId="7313A15E" w14:textId="77777777" w:rsidR="00E20C38" w:rsidRPr="00E20C38" w:rsidRDefault="00E20C38" w:rsidP="00E20C38">
      <w:pPr>
        <w:rPr>
          <w:lang w:val="fi-FI"/>
        </w:rPr>
      </w:pPr>
    </w:p>
    <w:p w14:paraId="6D25FBED" w14:textId="73EDEC28" w:rsidR="00E20C38" w:rsidRPr="00E20C38" w:rsidRDefault="00E20C38" w:rsidP="0039313E">
      <w:pPr>
        <w:spacing w:after="120"/>
        <w:rPr>
          <w:b/>
          <w:lang w:val="fi-FI"/>
        </w:rPr>
      </w:pPr>
      <w:r w:rsidRPr="00E20C38">
        <w:rPr>
          <w:b/>
          <w:lang w:val="fi-FI"/>
        </w:rPr>
        <w:t>Kuormitustapaus 2 (KT 2):</w:t>
      </w:r>
      <w:r>
        <w:rPr>
          <w:b/>
          <w:lang w:val="fi-FI"/>
        </w:rPr>
        <w:t xml:space="preserve"> </w:t>
      </w:r>
      <w:r w:rsidRPr="00E20C38">
        <w:rPr>
          <w:b/>
          <w:lang w:val="fi-FI"/>
        </w:rPr>
        <w:t xml:space="preserve">Omapaino 100 % + Lumi 100 % + Tuuli 60 %  (hetkellinen aikaluokka)  </w:t>
      </w:r>
    </w:p>
    <w:p w14:paraId="653E96C0" w14:textId="09899EB7" w:rsidR="00E20C38" w:rsidRPr="00E20C38" w:rsidRDefault="00E20C38" w:rsidP="00E20C38">
      <w:pPr>
        <w:rPr>
          <w:lang w:val="fi-FI"/>
        </w:rPr>
      </w:pPr>
      <w:r w:rsidRPr="00E20C38">
        <w:rPr>
          <w:lang w:val="fi-FI"/>
        </w:rPr>
        <w:t xml:space="preserve">Yläpohjan omapaino </w:t>
      </w:r>
      <w:r w:rsidRPr="00E20C38">
        <w:rPr>
          <w:i/>
          <w:lang w:val="fi-FI"/>
        </w:rPr>
        <w:t>g</w:t>
      </w:r>
      <w:r w:rsidRPr="00E20C38">
        <w:rPr>
          <w:vertAlign w:val="subscript"/>
          <w:lang w:val="fi-FI"/>
        </w:rPr>
        <w:t>k</w:t>
      </w:r>
      <w:r w:rsidRPr="00E20C38">
        <w:rPr>
          <w:lang w:val="fi-FI"/>
        </w:rPr>
        <w:t xml:space="preserve"> = 0,8 kN/m²   (100 %)</w:t>
      </w:r>
    </w:p>
    <w:p w14:paraId="2D2A3412" w14:textId="7F9A8068" w:rsidR="00E20C38" w:rsidRPr="00E20C38" w:rsidRDefault="00E20C38" w:rsidP="00E20C38">
      <w:pPr>
        <w:rPr>
          <w:lang w:val="fi-FI"/>
        </w:rPr>
      </w:pPr>
      <w:r w:rsidRPr="00E20C38">
        <w:rPr>
          <w:lang w:val="fi-FI"/>
        </w:rPr>
        <w:t xml:space="preserve">Lumikuorma maassa </w:t>
      </w:r>
      <w:r w:rsidRPr="00E20C38">
        <w:rPr>
          <w:i/>
          <w:lang w:val="fi-FI"/>
        </w:rPr>
        <w:t>s</w:t>
      </w:r>
      <w:r w:rsidRPr="00E20C38">
        <w:rPr>
          <w:vertAlign w:val="subscript"/>
          <w:lang w:val="fi-FI"/>
        </w:rPr>
        <w:t>k</w:t>
      </w:r>
      <w:r w:rsidRPr="00E20C38">
        <w:rPr>
          <w:lang w:val="fi-FI"/>
        </w:rPr>
        <w:t xml:space="preserve"> = 2,75 kN/m²  (100 %)</w:t>
      </w:r>
    </w:p>
    <w:p w14:paraId="471C54BB" w14:textId="7ACAD37D" w:rsidR="00E20C38" w:rsidRPr="00E20C38" w:rsidRDefault="00E20C38" w:rsidP="00E20C38">
      <w:pPr>
        <w:rPr>
          <w:lang w:val="fi-FI"/>
        </w:rPr>
      </w:pPr>
      <w:r w:rsidRPr="00E20C38">
        <w:rPr>
          <w:lang w:val="fi-FI"/>
        </w:rPr>
        <w:t xml:space="preserve">Lumikuorma katolla </w:t>
      </w:r>
      <w:r w:rsidRPr="00E20C38">
        <w:rPr>
          <w:i/>
          <w:lang w:val="fi-FI"/>
        </w:rPr>
        <w:t>q</w:t>
      </w:r>
      <w:r w:rsidRPr="00E20C38">
        <w:rPr>
          <w:vertAlign w:val="subscript"/>
          <w:lang w:val="fi-FI"/>
        </w:rPr>
        <w:t>k,lumi</w:t>
      </w:r>
      <w:r w:rsidRPr="00E20C38">
        <w:rPr>
          <w:lang w:val="fi-FI"/>
        </w:rPr>
        <w:t xml:space="preserve"> = </w:t>
      </w:r>
      <w:r w:rsidRPr="00E20C38">
        <w:rPr>
          <w:i/>
          <w:lang w:val="fi-FI"/>
        </w:rPr>
        <w:t>μ</w:t>
      </w:r>
      <w:r w:rsidRPr="00E20C38">
        <w:rPr>
          <w:lang w:val="fi-FI"/>
        </w:rPr>
        <w:t xml:space="preserve"> ∙ </w:t>
      </w:r>
      <w:r w:rsidRPr="00E20C38">
        <w:rPr>
          <w:i/>
          <w:lang w:val="fi-FI"/>
        </w:rPr>
        <w:t>s</w:t>
      </w:r>
      <w:r w:rsidRPr="00E20C38">
        <w:rPr>
          <w:vertAlign w:val="subscript"/>
          <w:lang w:val="fi-FI"/>
        </w:rPr>
        <w:t>k</w:t>
      </w:r>
      <w:r w:rsidRPr="00E20C38">
        <w:rPr>
          <w:lang w:val="fi-FI"/>
        </w:rPr>
        <w:t xml:space="preserve"> =&gt; 0,8 ∙ 2,75 kN/m² = 2,2 kN/m²</w:t>
      </w:r>
    </w:p>
    <w:p w14:paraId="24EB5AA2" w14:textId="7DB91261" w:rsidR="00E20C38" w:rsidRPr="00E20C38" w:rsidRDefault="00E20C38" w:rsidP="00E20C38">
      <w:pPr>
        <w:rPr>
          <w:lang w:val="fi-FI"/>
        </w:rPr>
      </w:pPr>
      <w:r w:rsidRPr="00E20C38">
        <w:rPr>
          <w:lang w:val="fi-FI"/>
        </w:rPr>
        <w:t xml:space="preserve">Päätyseinältä johtuva sekä katon kitkan aiheuttama tuulikuorma </w:t>
      </w:r>
      <w:r w:rsidRPr="00E20C38">
        <w:rPr>
          <w:i/>
          <w:lang w:val="fi-FI"/>
        </w:rPr>
        <w:t>q</w:t>
      </w:r>
      <w:r w:rsidRPr="00E20C38">
        <w:rPr>
          <w:vertAlign w:val="subscript"/>
          <w:lang w:val="fi-FI"/>
        </w:rPr>
        <w:t xml:space="preserve">w,k </w:t>
      </w:r>
      <w:r w:rsidRPr="00E20C38">
        <w:rPr>
          <w:lang w:val="fi-FI"/>
        </w:rPr>
        <w:t xml:space="preserve">= 0,2 kN/m   (60 %)   </w:t>
      </w:r>
    </w:p>
    <w:p w14:paraId="6CAB429D" w14:textId="77777777" w:rsidR="00E20C38" w:rsidRPr="00E20C38" w:rsidRDefault="00E20C38" w:rsidP="00E20C38">
      <w:pPr>
        <w:rPr>
          <w:lang w:val="fi-FI"/>
        </w:rPr>
      </w:pPr>
    </w:p>
    <w:p w14:paraId="012763F2" w14:textId="147FD739" w:rsidR="00E20C38" w:rsidRPr="0039313E" w:rsidRDefault="00E20C38" w:rsidP="0039313E">
      <w:pPr>
        <w:spacing w:after="120"/>
        <w:rPr>
          <w:b/>
          <w:lang w:val="fi-FI"/>
        </w:rPr>
      </w:pPr>
      <w:r w:rsidRPr="0039313E">
        <w:rPr>
          <w:b/>
          <w:lang w:val="fi-FI"/>
        </w:rPr>
        <w:t>Katon lappeen tasoon syntyy se</w:t>
      </w:r>
      <w:r w:rsidR="0039313E">
        <w:rPr>
          <w:b/>
          <w:lang w:val="fi-FI"/>
        </w:rPr>
        <w:t>uraavat vaakasuuntaiset kuormat</w:t>
      </w:r>
    </w:p>
    <w:p w14:paraId="183A5386" w14:textId="77777777" w:rsidR="00E20C38" w:rsidRPr="0039313E" w:rsidRDefault="00E20C38" w:rsidP="00E20C38">
      <w:pPr>
        <w:rPr>
          <w:b/>
          <w:lang w:val="fi-FI"/>
        </w:rPr>
      </w:pPr>
      <w:r w:rsidRPr="0039313E">
        <w:rPr>
          <w:b/>
          <w:lang w:val="fi-FI"/>
        </w:rPr>
        <w:t xml:space="preserve">KT 1: Omapaino 100 % + Lumi 100 %  (keskipitkä aikaluokka) </w:t>
      </w:r>
    </w:p>
    <w:p w14:paraId="56C3376F" w14:textId="487C5BFD" w:rsidR="00E20C38" w:rsidRPr="00E20C38" w:rsidRDefault="0039313E" w:rsidP="00E20C38">
      <w:pPr>
        <w:rPr>
          <w:lang w:val="fi-FI"/>
        </w:rPr>
      </w:pPr>
      <w:r>
        <w:rPr>
          <w:lang w:val="fi-FI"/>
        </w:rPr>
        <w:t>Y</w:t>
      </w:r>
      <w:r w:rsidR="00E20C38" w:rsidRPr="00E20C38">
        <w:rPr>
          <w:lang w:val="fi-FI"/>
        </w:rPr>
        <w:t xml:space="preserve">läpaarteessa on normaalivoima </w:t>
      </w:r>
      <w:r w:rsidR="00E20C38" w:rsidRPr="0039313E">
        <w:rPr>
          <w:i/>
          <w:lang w:val="fi-FI"/>
        </w:rPr>
        <w:t>N</w:t>
      </w:r>
      <w:r w:rsidR="00E20C38" w:rsidRPr="0039313E">
        <w:rPr>
          <w:vertAlign w:val="subscript"/>
          <w:lang w:val="fi-FI"/>
        </w:rPr>
        <w:t>d</w:t>
      </w:r>
      <w:r w:rsidR="00E20C38" w:rsidRPr="00E20C38">
        <w:rPr>
          <w:lang w:val="fi-FI"/>
        </w:rPr>
        <w:t xml:space="preserve"> = 17 kN (saadaan NR-ristikkosuunnittelijalta), josta määritetään jäykistyskuorma </w:t>
      </w:r>
      <w:r w:rsidR="00E20C38" w:rsidRPr="0039313E">
        <w:rPr>
          <w:i/>
          <w:lang w:val="fi-FI"/>
        </w:rPr>
        <w:t>q</w:t>
      </w:r>
      <w:r w:rsidR="00E20C38" w:rsidRPr="0039313E">
        <w:rPr>
          <w:vertAlign w:val="subscript"/>
          <w:lang w:val="fi-FI"/>
        </w:rPr>
        <w:t>d</w:t>
      </w:r>
      <w:r w:rsidR="00E20C38" w:rsidRPr="00E20C38">
        <w:rPr>
          <w:lang w:val="fi-FI"/>
        </w:rPr>
        <w:t xml:space="preserve"> yhteen suuntaan tapahtuvan nurjahduksen yhteydessä sekä nurjahdustuen voima </w:t>
      </w:r>
      <w:r w:rsidR="00E20C38" w:rsidRPr="0039313E">
        <w:rPr>
          <w:i/>
          <w:lang w:val="fi-FI"/>
        </w:rPr>
        <w:t>F</w:t>
      </w:r>
      <w:r w:rsidR="00E20C38" w:rsidRPr="0039313E">
        <w:rPr>
          <w:vertAlign w:val="subscript"/>
          <w:lang w:val="fi-FI"/>
        </w:rPr>
        <w:t>d</w:t>
      </w:r>
      <w:r w:rsidR="00E20C38" w:rsidRPr="00E20C38">
        <w:rPr>
          <w:lang w:val="fi-FI"/>
        </w:rPr>
        <w:t xml:space="preserve"> s-nurjahduksen yhteydessä.</w:t>
      </w:r>
    </w:p>
    <w:p w14:paraId="1A327F55" w14:textId="77777777" w:rsidR="00E20C38" w:rsidRPr="00E20C38" w:rsidRDefault="00E20C38" w:rsidP="00E20C38">
      <w:pPr>
        <w:rPr>
          <w:lang w:val="fi-FI"/>
        </w:rPr>
      </w:pPr>
    </w:p>
    <w:p w14:paraId="1E4BA9D6" w14:textId="1A3294FB" w:rsidR="00E20C38" w:rsidRDefault="0039313E" w:rsidP="00E20C38">
      <w:pPr>
        <w:rPr>
          <w:lang w:val="fi-FI"/>
        </w:rPr>
      </w:pPr>
      <w:r>
        <w:rPr>
          <w:lang w:val="fi-FI"/>
        </w:rPr>
        <w:t>L</w:t>
      </w:r>
      <w:r w:rsidR="00E20C38" w:rsidRPr="00E20C38">
        <w:rPr>
          <w:lang w:val="fi-FI"/>
        </w:rPr>
        <w:t xml:space="preserve">isävaakavoima yhdeltä NR-ristikolta </w:t>
      </w:r>
    </w:p>
    <w:p w14:paraId="65E1CC27" w14:textId="77777777" w:rsidR="0039313E" w:rsidRPr="00E20C38" w:rsidRDefault="0039313E" w:rsidP="00E20C38">
      <w:pPr>
        <w:rPr>
          <w:lang w:val="fi-FI"/>
        </w:rPr>
      </w:pPr>
    </w:p>
    <w:p w14:paraId="57BF34EE" w14:textId="32CB31FB" w:rsidR="00E20C38" w:rsidRPr="00E20C38" w:rsidRDefault="00E20C38" w:rsidP="00E20C38">
      <w:pPr>
        <w:rPr>
          <w:lang w:val="fi-FI"/>
        </w:rPr>
      </w:pPr>
      <w:r>
        <w:rPr>
          <w:noProof/>
          <w:sz w:val="20"/>
          <w:szCs w:val="20"/>
          <w:lang w:val="fi-FI" w:eastAsia="fi-FI"/>
        </w:rPr>
        <mc:AlternateContent>
          <mc:Choice Requires="wps">
            <w:drawing>
              <wp:anchor distT="0" distB="0" distL="114300" distR="114300" simplePos="0" relativeHeight="251670528" behindDoc="0" locked="0" layoutInCell="1" allowOverlap="1" wp14:anchorId="4E24DBF5" wp14:editId="09ABF318">
                <wp:simplePos x="0" y="0"/>
                <wp:positionH relativeFrom="column">
                  <wp:posOffset>807720</wp:posOffset>
                </wp:positionH>
                <wp:positionV relativeFrom="paragraph">
                  <wp:posOffset>11761</wp:posOffset>
                </wp:positionV>
                <wp:extent cx="214630" cy="937895"/>
                <wp:effectExtent l="38100" t="0" r="13970" b="14605"/>
                <wp:wrapNone/>
                <wp:docPr id="18" name="Vasen aaltosulje 18"/>
                <wp:cNvGraphicFramePr/>
                <a:graphic xmlns:a="http://schemas.openxmlformats.org/drawingml/2006/main">
                  <a:graphicData uri="http://schemas.microsoft.com/office/word/2010/wordprocessingShape">
                    <wps:wsp>
                      <wps:cNvSpPr/>
                      <wps:spPr>
                        <a:xfrm>
                          <a:off x="0" y="0"/>
                          <a:ext cx="214630" cy="937895"/>
                        </a:xfrm>
                        <a:prstGeom prst="leftBrace">
                          <a:avLst>
                            <a:gd name="adj1" fmla="val 32265"/>
                            <a:gd name="adj2" fmla="val 5030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F433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18" o:spid="_x0000_s1026" type="#_x0000_t87" style="position:absolute;margin-left:63.6pt;margin-top:.95pt;width:16.9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PUnQIAALQFAAAOAAAAZHJzL2Uyb0RvYy54bWysVEtv2zAMvg/YfxB0X+046SuoU2QtOgwo&#10;2mLt1jMrS40LWdQkJU7660fJdpJtBYYNu8ikSX588+x83Wi2ks7XaEo+Osg5k0ZgVZvnkn99uPpw&#10;wpkPYCrQaGTJN9Lz89n7d2etncoCF6gr6RiBGD9tbckXIdhplnmxkA34A7TSkFChayAQ656zykFL&#10;6I3Oijw/ylp0lXUopPf097IT8lnCV0qKcKuUl4HpklNsIb0uvU/xzWZnMH12YBe16MOAf4iigdqQ&#10;0y3UJQRgS1f/BtXUwqFHFQ4ENhkqVQuZcqBsRvkv2dwvwMqUCxXH222Z/P+DFTerO8fqinpHnTLQ&#10;UI++gZeGAeiAfqlfJCMR1am1fkrq9/bO9ZwnMia9Vq6JX0qHrVNtN9vaynVggn4Wo8nRmDogSHQ6&#10;Pj45PYyY2c7YOh8+SWxYJEqupQofHYiYP0xhde1Dqm/VBwnVy4gz1Whq1wo0GxfFUYKkHuzpFPs6&#10;h/k4P+7d9ogUwOA4wmsTX4+6rq5qrRMTR1FeaMfITcnDetQj7GkRSrTMYom6oiQqbLTsUL9IRUWm&#10;MoxSOmm8d5gghDRhwNWGtKOZogi2hvmfDXv9aCrT6P+N8dYieUYTtsZNbdC95X1XCtXpDxXo8o4l&#10;eMJqQ/PlsFs8b8VVTe29Bh/uwFHraCLoeoRbepTGtuTYU5wt0L2+9T/q0wKQlLOWNrfk/vsSnORM&#10;fza0GqejySSuemImh8cFMW5f8rQvMcvmAqmvNEwUXSKjftADqRw2j3Rk5tEricAI8l1yEdzAXITu&#10;otCZEnI+T2q03hbCtbm3Yuh6HLSH9SM42894oOW4wWHL+ynvtmKnG/thcL4MqOoQhbu69gydBqJ+&#10;uj37fNLaHdvZDwAAAP//AwBQSwMEFAAGAAgAAAAhACzAxyPaAAAACQEAAA8AAABkcnMvZG93bnJl&#10;di54bWxMT8tOwzAQvCPxD9YicaNODAokxKkAqUiIUwsf4MZLEhGvU9tNw9+zPcFtRjOaR71e3Chm&#10;DHHwpCFfZSCQWm8H6jR8fmxuHkDEZMia0RNq+MEI6+byojaV9Sfa4rxLneAQipXR0Kc0VVLGtkdn&#10;4spPSKx9+eBMYho6aYM5cbgbpcqyQjozEDf0ZsKXHtvv3dFpUPb58B7UGx1ey3HK1G2+UXOu9fXV&#10;8vQIIuGS/sxwns/ToeFNe38kG8XIXN0rtjIoQZz1IudvewZ3ZQGyqeX/B80vAAAA//8DAFBLAQIt&#10;ABQABgAIAAAAIQC2gziS/gAAAOEBAAATAAAAAAAAAAAAAAAAAAAAAABbQ29udGVudF9UeXBlc10u&#10;eG1sUEsBAi0AFAAGAAgAAAAhADj9If/WAAAAlAEAAAsAAAAAAAAAAAAAAAAALwEAAF9yZWxzLy5y&#10;ZWxzUEsBAi0AFAAGAAgAAAAhALrSE9SdAgAAtAUAAA4AAAAAAAAAAAAAAAAALgIAAGRycy9lMm9E&#10;b2MueG1sUEsBAi0AFAAGAAgAAAAhACzAxyPaAAAACQEAAA8AAAAAAAAAAAAAAAAA9wQAAGRycy9k&#10;b3ducmV2LnhtbFBLBQYAAAAABAAEAPMAAAD+BQAAAAA=&#10;" adj="1595,10866" strokecolor="#0d0d0d [3213]" strokeweight=".5pt">
                <v:stroke joinstyle="miter"/>
              </v:shape>
            </w:pict>
          </mc:Fallback>
        </mc:AlternateContent>
      </w:r>
      <w:r w:rsidRPr="00E20C38">
        <w:rPr>
          <w:lang w:val="fi-FI"/>
        </w:rPr>
        <w:t xml:space="preserve"> </w:t>
      </w:r>
      <w:r w:rsidRPr="009B07F1">
        <w:rPr>
          <w:position w:val="-82"/>
          <w:sz w:val="20"/>
          <w:szCs w:val="20"/>
        </w:rPr>
        <w:object w:dxaOrig="10680" w:dyaOrig="1780" w14:anchorId="31413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77.65pt" o:ole="">
            <v:imagedata r:id="rId14" o:title=""/>
          </v:shape>
          <o:OLEObject Type="Embed" ProgID="Equation.DSMT4" ShapeID="_x0000_i1025" DrawAspect="Content" ObjectID="_1705131287" r:id="rId15"/>
        </w:object>
      </w:r>
    </w:p>
    <w:p w14:paraId="536FF750" w14:textId="77777777" w:rsidR="00E20C38" w:rsidRPr="00E20C38" w:rsidRDefault="00E20C38" w:rsidP="00E20C38">
      <w:pPr>
        <w:rPr>
          <w:lang w:val="fi-FI"/>
        </w:rPr>
      </w:pPr>
    </w:p>
    <w:p w14:paraId="0E353136" w14:textId="77777777" w:rsidR="00E20C38" w:rsidRPr="0039313E" w:rsidRDefault="00E20C38" w:rsidP="0039313E">
      <w:pPr>
        <w:spacing w:after="120"/>
        <w:rPr>
          <w:b/>
          <w:lang w:val="fi-FI"/>
        </w:rPr>
      </w:pPr>
      <w:r w:rsidRPr="0039313E">
        <w:rPr>
          <w:b/>
          <w:lang w:val="fi-FI"/>
        </w:rPr>
        <w:t xml:space="preserve">KT 2: Omapaino 100 % + Lumi 100 % + Tuuli 60 %  (hetkellinen aikaluokka)  </w:t>
      </w:r>
    </w:p>
    <w:p w14:paraId="29AD9BB1" w14:textId="6D8DD15D" w:rsidR="00E20C38" w:rsidRPr="00E20C38" w:rsidRDefault="0039313E" w:rsidP="00E20C38">
      <w:pPr>
        <w:rPr>
          <w:lang w:val="fi-FI"/>
        </w:rPr>
      </w:pPr>
      <w:r>
        <w:rPr>
          <w:lang w:val="fi-FI"/>
        </w:rPr>
        <w:t>Y</w:t>
      </w:r>
      <w:r w:rsidR="00E20C38" w:rsidRPr="00E20C38">
        <w:rPr>
          <w:lang w:val="fi-FI"/>
        </w:rPr>
        <w:t xml:space="preserve">läpaarteessa on normaalivoima </w:t>
      </w:r>
      <w:r w:rsidR="00E20C38" w:rsidRPr="00E20C38">
        <w:rPr>
          <w:lang w:val="fi-FI"/>
        </w:rPr>
        <w:tab/>
      </w:r>
      <w:r>
        <w:rPr>
          <w:lang w:val="fi-FI"/>
        </w:rPr>
        <w:tab/>
      </w:r>
      <w:r w:rsidR="00E20C38" w:rsidRPr="0039313E">
        <w:rPr>
          <w:i/>
          <w:lang w:val="fi-FI"/>
        </w:rPr>
        <w:t>N</w:t>
      </w:r>
      <w:r w:rsidR="00E20C38" w:rsidRPr="0039313E">
        <w:rPr>
          <w:vertAlign w:val="subscript"/>
          <w:lang w:val="fi-FI"/>
        </w:rPr>
        <w:t>d</w:t>
      </w:r>
      <w:r w:rsidR="00E20C38" w:rsidRPr="00E20C38">
        <w:rPr>
          <w:lang w:val="fi-FI"/>
        </w:rPr>
        <w:t xml:space="preserve"> = 17 kN </w:t>
      </w:r>
    </w:p>
    <w:p w14:paraId="043A9C30" w14:textId="3E23ED0A" w:rsidR="00E20C38" w:rsidRPr="00E20C38" w:rsidRDefault="0039313E" w:rsidP="00E20C38">
      <w:pPr>
        <w:rPr>
          <w:lang w:val="fi-FI"/>
        </w:rPr>
      </w:pPr>
      <w:r>
        <w:rPr>
          <w:lang w:val="fi-FI"/>
        </w:rPr>
        <w:t>L</w:t>
      </w:r>
      <w:r w:rsidR="00E20C38" w:rsidRPr="00E20C38">
        <w:rPr>
          <w:lang w:val="fi-FI"/>
        </w:rPr>
        <w:t xml:space="preserve">isävaakavoima yhdeltä NR-ristikolta </w:t>
      </w:r>
      <w:r w:rsidR="00E20C38" w:rsidRPr="00E20C38">
        <w:rPr>
          <w:lang w:val="fi-FI"/>
        </w:rPr>
        <w:tab/>
      </w:r>
      <w:r w:rsidR="00E20C38" w:rsidRPr="0039313E">
        <w:rPr>
          <w:i/>
          <w:lang w:val="fi-FI"/>
        </w:rPr>
        <w:t>H</w:t>
      </w:r>
      <w:r w:rsidR="00E20C38" w:rsidRPr="0039313E">
        <w:rPr>
          <w:vertAlign w:val="subscript"/>
          <w:lang w:val="fi-FI"/>
        </w:rPr>
        <w:t>L,d</w:t>
      </w:r>
      <w:r w:rsidR="00E20C38" w:rsidRPr="00E20C38">
        <w:rPr>
          <w:lang w:val="fi-FI"/>
        </w:rPr>
        <w:t xml:space="preserve"> = 0,015 kN/m </w:t>
      </w:r>
    </w:p>
    <w:p w14:paraId="25A86892" w14:textId="16FC8B9D" w:rsidR="00E20C38" w:rsidRDefault="0039313E" w:rsidP="00E20C38">
      <w:pPr>
        <w:rPr>
          <w:lang w:val="fi-FI"/>
        </w:rPr>
      </w:pPr>
      <w:r>
        <w:rPr>
          <w:lang w:val="fi-FI"/>
        </w:rPr>
        <w:t>T</w:t>
      </w:r>
      <w:r w:rsidR="00E20C38" w:rsidRPr="00E20C38">
        <w:rPr>
          <w:lang w:val="fi-FI"/>
        </w:rPr>
        <w:t xml:space="preserve">uulikuormat </w:t>
      </w:r>
      <w:r w:rsidR="00E20C38" w:rsidRPr="00E20C38">
        <w:rPr>
          <w:lang w:val="fi-FI"/>
        </w:rPr>
        <w:tab/>
      </w:r>
      <w:r w:rsidR="00E20C38" w:rsidRPr="00E20C38">
        <w:rPr>
          <w:lang w:val="fi-FI"/>
        </w:rPr>
        <w:tab/>
      </w:r>
      <w:r w:rsidR="00E20C38" w:rsidRPr="00E20C38">
        <w:rPr>
          <w:lang w:val="fi-FI"/>
        </w:rPr>
        <w:tab/>
      </w:r>
      <w:r>
        <w:rPr>
          <w:lang w:val="fi-FI"/>
        </w:rPr>
        <w:tab/>
      </w:r>
      <w:r>
        <w:rPr>
          <w:lang w:val="fi-FI"/>
        </w:rPr>
        <w:tab/>
      </w:r>
      <w:r w:rsidR="00E20C38" w:rsidRPr="0039313E">
        <w:rPr>
          <w:i/>
          <w:lang w:val="fi-FI"/>
        </w:rPr>
        <w:t>q</w:t>
      </w:r>
      <w:r w:rsidR="00E20C38" w:rsidRPr="0039313E">
        <w:rPr>
          <w:vertAlign w:val="subscript"/>
          <w:lang w:val="fi-FI"/>
        </w:rPr>
        <w:t>w,d</w:t>
      </w:r>
      <w:r w:rsidR="00E20C38" w:rsidRPr="00E20C38">
        <w:rPr>
          <w:lang w:val="fi-FI"/>
        </w:rPr>
        <w:t xml:space="preserve"> = 0,3 kN/m</w:t>
      </w:r>
    </w:p>
    <w:p w14:paraId="01B66A02" w14:textId="77777777" w:rsidR="00E20C38" w:rsidRDefault="00E20C38" w:rsidP="00E20C38">
      <w:pPr>
        <w:rPr>
          <w:lang w:val="fi-FI"/>
        </w:rPr>
      </w:pPr>
    </w:p>
    <w:p w14:paraId="4E0D7BC2" w14:textId="77777777" w:rsidR="00E20C38" w:rsidRDefault="00E20C38" w:rsidP="00E20C38">
      <w:pPr>
        <w:rPr>
          <w:lang w:val="fi-FI"/>
        </w:rPr>
      </w:pPr>
    </w:p>
    <w:p w14:paraId="7651A1AF" w14:textId="77777777" w:rsidR="00E20C38" w:rsidRDefault="00E20C38" w:rsidP="00E20C38">
      <w:pPr>
        <w:rPr>
          <w:lang w:val="fi-FI"/>
        </w:rPr>
      </w:pPr>
    </w:p>
    <w:p w14:paraId="34B4B01C" w14:textId="77777777" w:rsidR="00E20C38" w:rsidRDefault="00E20C38" w:rsidP="00E20C38">
      <w:pPr>
        <w:rPr>
          <w:lang w:val="fi-FI"/>
        </w:rPr>
      </w:pPr>
    </w:p>
    <w:p w14:paraId="12D4EDA1" w14:textId="77777777" w:rsidR="00E20C38" w:rsidRDefault="00E20C38" w:rsidP="00E20C38">
      <w:pPr>
        <w:rPr>
          <w:lang w:val="fi-FI"/>
        </w:rPr>
      </w:pPr>
    </w:p>
    <w:p w14:paraId="0DACE998" w14:textId="77777777" w:rsidR="00E20C38" w:rsidRDefault="00E20C38" w:rsidP="00E20C38">
      <w:pPr>
        <w:rPr>
          <w:lang w:val="fi-FI"/>
        </w:rPr>
      </w:pPr>
    </w:p>
    <w:p w14:paraId="3D8A3739" w14:textId="77777777" w:rsidR="00E20C38" w:rsidRDefault="00E20C38" w:rsidP="00E20C38">
      <w:pPr>
        <w:rPr>
          <w:lang w:val="fi-FI"/>
        </w:rPr>
      </w:pPr>
    </w:p>
    <w:p w14:paraId="7A7558B9" w14:textId="77777777" w:rsidR="00E20C38" w:rsidRDefault="00E20C38" w:rsidP="00E20C38">
      <w:pPr>
        <w:rPr>
          <w:lang w:val="fi-FI"/>
        </w:rPr>
      </w:pPr>
    </w:p>
    <w:p w14:paraId="1163D6C2" w14:textId="76D41FC4" w:rsidR="00E20C38" w:rsidRDefault="00E20C38" w:rsidP="00E20C38">
      <w:pPr>
        <w:rPr>
          <w:lang w:val="fi-FI"/>
        </w:rPr>
      </w:pPr>
      <w:r>
        <w:rPr>
          <w:noProof/>
          <w:lang w:val="fi-FI" w:eastAsia="fi-FI"/>
        </w:rPr>
        <w:lastRenderedPageBreak/>
        <w:drawing>
          <wp:inline distT="0" distB="0" distL="0" distR="0" wp14:anchorId="42D38D6D" wp14:editId="7B4F2E64">
            <wp:extent cx="6408752" cy="4258403"/>
            <wp:effectExtent l="0" t="0" r="0" b="889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3448" cy="4261523"/>
                    </a:xfrm>
                    <a:prstGeom prst="rect">
                      <a:avLst/>
                    </a:prstGeom>
                  </pic:spPr>
                </pic:pic>
              </a:graphicData>
            </a:graphic>
          </wp:inline>
        </w:drawing>
      </w:r>
    </w:p>
    <w:p w14:paraId="3E329663" w14:textId="77777777" w:rsidR="00E20C38" w:rsidRDefault="00E20C38" w:rsidP="00E20C38">
      <w:pPr>
        <w:rPr>
          <w:lang w:val="fi-FI"/>
        </w:rPr>
      </w:pPr>
    </w:p>
    <w:p w14:paraId="5F536E13" w14:textId="25CC0364" w:rsidR="00FD5C76" w:rsidRDefault="00363F47" w:rsidP="001150EB">
      <w:pPr>
        <w:pStyle w:val="Otsikko2"/>
      </w:pPr>
      <w:bookmarkStart w:id="14" w:name="_Toc94270972"/>
      <w:r w:rsidRPr="00363F47">
        <w:t xml:space="preserve">Nurjahduksen </w:t>
      </w:r>
      <w:r>
        <w:t>2</w:t>
      </w:r>
      <w:r w:rsidRPr="00363F47">
        <w:t>. muoto (</w:t>
      </w:r>
      <w:r>
        <w:t>s-</w:t>
      </w:r>
      <w:r w:rsidRPr="00363F47">
        <w:t>nurjahdus)</w:t>
      </w:r>
      <w:bookmarkEnd w:id="14"/>
    </w:p>
    <w:p w14:paraId="61B1813F" w14:textId="6E8C3598" w:rsidR="00E20C38" w:rsidRDefault="00FD5C76" w:rsidP="00E20C38">
      <w:pPr>
        <w:rPr>
          <w:lang w:val="fi-FI"/>
        </w:rPr>
      </w:pPr>
      <w:r w:rsidRPr="00FD5C76">
        <w:rPr>
          <w:lang w:val="fi-FI"/>
        </w:rPr>
        <w:t>S-nurjahdus estetään tässä esimerkissä yläpaarteen päällä olevalla jatkuvalla laudalla C18 25x100. Tämän laudan avulla ruoteen kohdalla oleva voima siirretään viereisten ruoteiden kohdalle (nurjahdusaallon 0-kohtaan). Jatkuvan laudan avulla yläpaarteen päälle syntyy ”laippa”, joka pitää yläpaarteen stabiilina s-nurjahduksen kannalta. Yksinkertaiste</w:t>
      </w:r>
      <w:r>
        <w:rPr>
          <w:lang w:val="fi-FI"/>
        </w:rPr>
        <w:t>taan laskentamalli kyseisen lau</w:t>
      </w:r>
      <w:r w:rsidRPr="00FD5C76">
        <w:rPr>
          <w:lang w:val="fi-FI"/>
        </w:rPr>
        <w:t>dan tapauksessa yksiaukkoiseksi palkiksi nurjahdusaallonpituudella.</w:t>
      </w:r>
    </w:p>
    <w:p w14:paraId="1FBD75EB" w14:textId="3277D22D" w:rsidR="00FD5C76" w:rsidRDefault="00FD5C76" w:rsidP="00FD5C76">
      <w:pPr>
        <w:pStyle w:val="Otsikko2"/>
      </w:pPr>
      <w:bookmarkStart w:id="15" w:name="_Toc94270973"/>
      <w:r>
        <w:t>Tuen jousijäykkyysvaatimus</w:t>
      </w:r>
      <w:bookmarkEnd w:id="15"/>
    </w:p>
    <w:p w14:paraId="412398E1" w14:textId="44318231" w:rsidR="00E20C38" w:rsidRDefault="00FD5C76" w:rsidP="00E20C38">
      <w:pPr>
        <w:rPr>
          <w:lang w:val="fi-FI"/>
        </w:rPr>
      </w:pPr>
      <w:r w:rsidRPr="00FD5C76">
        <w:rPr>
          <w:position w:val="-92"/>
          <w:sz w:val="20"/>
          <w:szCs w:val="20"/>
        </w:rPr>
        <w:object w:dxaOrig="7320" w:dyaOrig="1500" w14:anchorId="57F497AA">
          <v:shape id="_x0000_i1026" type="#_x0000_t75" style="width:324.95pt;height:66.35pt" o:ole="">
            <v:imagedata r:id="rId17" o:title=""/>
          </v:shape>
          <o:OLEObject Type="Embed" ProgID="Equation.DSMT4" ShapeID="_x0000_i1026" DrawAspect="Content" ObjectID="_1705131288" r:id="rId18"/>
        </w:object>
      </w:r>
    </w:p>
    <w:p w14:paraId="73467908" w14:textId="77777777" w:rsidR="00FD5C76" w:rsidRDefault="00FD5C76" w:rsidP="00E20C38">
      <w:pPr>
        <w:rPr>
          <w:lang w:val="fi-FI"/>
        </w:rPr>
      </w:pPr>
    </w:p>
    <w:p w14:paraId="719E1A52" w14:textId="77777777" w:rsidR="00FD5C76" w:rsidRDefault="00FD5C76" w:rsidP="00E20C38">
      <w:pPr>
        <w:rPr>
          <w:lang w:val="fi-FI"/>
        </w:rPr>
      </w:pPr>
    </w:p>
    <w:p w14:paraId="5964AF41" w14:textId="77777777" w:rsidR="00FD5C76" w:rsidRDefault="00FD5C76" w:rsidP="00E20C38">
      <w:pPr>
        <w:rPr>
          <w:lang w:val="fi-FI"/>
        </w:rPr>
      </w:pPr>
    </w:p>
    <w:p w14:paraId="06A42702" w14:textId="77777777" w:rsidR="00FD5C76" w:rsidRDefault="00FD5C76" w:rsidP="00E20C38">
      <w:pPr>
        <w:rPr>
          <w:lang w:val="fi-FI"/>
        </w:rPr>
      </w:pPr>
    </w:p>
    <w:p w14:paraId="62793BC2" w14:textId="77777777" w:rsidR="00FD5C76" w:rsidRDefault="00FD5C76" w:rsidP="00E20C38">
      <w:pPr>
        <w:rPr>
          <w:lang w:val="fi-FI"/>
        </w:rPr>
      </w:pPr>
    </w:p>
    <w:p w14:paraId="5FF67EFB" w14:textId="77777777" w:rsidR="00FD5C76" w:rsidRDefault="00FD5C76" w:rsidP="00E20C38">
      <w:pPr>
        <w:rPr>
          <w:lang w:val="fi-FI"/>
        </w:rPr>
      </w:pPr>
    </w:p>
    <w:p w14:paraId="0E72468B" w14:textId="77777777" w:rsidR="00FD5C76" w:rsidRDefault="00FD5C76" w:rsidP="00E20C38">
      <w:pPr>
        <w:rPr>
          <w:lang w:val="fi-FI"/>
        </w:rPr>
      </w:pPr>
    </w:p>
    <w:p w14:paraId="5108F06D" w14:textId="77777777" w:rsidR="00FD5C76" w:rsidRDefault="00FD5C76" w:rsidP="00E20C38">
      <w:pPr>
        <w:rPr>
          <w:lang w:val="fi-FI"/>
        </w:rPr>
      </w:pPr>
    </w:p>
    <w:p w14:paraId="1C79EC9B" w14:textId="595A4DFB" w:rsidR="00FD5C76" w:rsidRDefault="00444A18" w:rsidP="001150EB">
      <w:pPr>
        <w:pStyle w:val="Otsikko2"/>
      </w:pPr>
      <w:bookmarkStart w:id="16" w:name="_Toc94270974"/>
      <w:r w:rsidRPr="00A463F3">
        <w:rPr>
          <w:b w:val="0"/>
          <w:noProof/>
          <w:sz w:val="20"/>
          <w:szCs w:val="20"/>
          <w:lang w:eastAsia="fi-FI"/>
        </w:rPr>
        <w:lastRenderedPageBreak/>
        <w:drawing>
          <wp:anchor distT="0" distB="0" distL="114300" distR="114300" simplePos="0" relativeHeight="251672576" behindDoc="0" locked="0" layoutInCell="1" allowOverlap="1" wp14:anchorId="6A11BEA2" wp14:editId="38D6BC47">
            <wp:simplePos x="0" y="0"/>
            <wp:positionH relativeFrom="column">
              <wp:posOffset>4736023</wp:posOffset>
            </wp:positionH>
            <wp:positionV relativeFrom="paragraph">
              <wp:posOffset>106045</wp:posOffset>
            </wp:positionV>
            <wp:extent cx="1693628" cy="6982188"/>
            <wp:effectExtent l="0" t="0" r="1905" b="952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628" cy="6982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C76" w:rsidRPr="00FD5C76">
        <w:t>Kriittinen nurjahdusaallonpituus</w:t>
      </w:r>
      <w:bookmarkEnd w:id="16"/>
    </w:p>
    <w:p w14:paraId="099DFB21" w14:textId="4557EE35" w:rsidR="00FD5C76" w:rsidRPr="00FD5C76" w:rsidRDefault="00FD5C76" w:rsidP="00FD5C76">
      <w:pPr>
        <w:rPr>
          <w:lang w:val="fi-FI"/>
        </w:rPr>
      </w:pPr>
      <w:r w:rsidRPr="00FD5C76">
        <w:rPr>
          <w:position w:val="-246"/>
          <w:sz w:val="20"/>
          <w:szCs w:val="20"/>
        </w:rPr>
        <w:object w:dxaOrig="8199" w:dyaOrig="4680" w14:anchorId="0CB7D119">
          <v:shape id="_x0000_i1027" type="#_x0000_t75" style="width:345.6pt;height:197.2pt" o:ole="">
            <v:imagedata r:id="rId20" o:title=""/>
          </v:shape>
          <o:OLEObject Type="Embed" ProgID="Equation.DSMT4" ShapeID="_x0000_i1027" DrawAspect="Content" ObjectID="_1705131289" r:id="rId21"/>
        </w:object>
      </w:r>
    </w:p>
    <w:p w14:paraId="261C2DBE" w14:textId="74035F91" w:rsidR="00444A18" w:rsidRDefault="00444A18" w:rsidP="00444A18">
      <w:pPr>
        <w:pStyle w:val="Otsikko2"/>
      </w:pPr>
      <w:bookmarkStart w:id="17" w:name="_Toc94270975"/>
      <w:r w:rsidRPr="00444A18">
        <w:t>Nurjahdustuen voima s-nurjahduksesta</w:t>
      </w:r>
      <w:bookmarkEnd w:id="17"/>
    </w:p>
    <w:p w14:paraId="4E2C1C82" w14:textId="0CC96FF8" w:rsidR="00FD5C76" w:rsidRPr="00444A18" w:rsidRDefault="00444A18" w:rsidP="00FD5C76">
      <w:pPr>
        <w:rPr>
          <w:sz w:val="20"/>
          <w:szCs w:val="20"/>
          <w:lang w:val="fi-FI"/>
        </w:rPr>
      </w:pPr>
      <w:r w:rsidRPr="00444A18">
        <w:rPr>
          <w:position w:val="-114"/>
          <w:sz w:val="20"/>
          <w:szCs w:val="20"/>
        </w:rPr>
        <w:object w:dxaOrig="4880" w:dyaOrig="2400" w14:anchorId="6334F125">
          <v:shape id="_x0000_i1028" type="#_x0000_t75" style="width:207.25pt;height:100.8pt" o:ole="">
            <v:imagedata r:id="rId22" o:title=""/>
          </v:shape>
          <o:OLEObject Type="Embed" ProgID="Equation.DSMT4" ShapeID="_x0000_i1028" DrawAspect="Content" ObjectID="_1705131290" r:id="rId23"/>
        </w:object>
      </w:r>
    </w:p>
    <w:p w14:paraId="233CDB84" w14:textId="752DE8AC" w:rsidR="00444A18" w:rsidRDefault="00444A18" w:rsidP="00444A18">
      <w:pPr>
        <w:pStyle w:val="Otsikko2"/>
      </w:pPr>
      <w:bookmarkStart w:id="18" w:name="_Toc94270976"/>
      <w:r w:rsidRPr="00444A18">
        <w:t>Nurjahdustuen voima lisävaakavoimasta</w:t>
      </w:r>
      <w:bookmarkEnd w:id="18"/>
    </w:p>
    <w:p w14:paraId="35A8DE42" w14:textId="77777777" w:rsidR="00444A18" w:rsidRDefault="00444A18" w:rsidP="00444A18">
      <w:pPr>
        <w:rPr>
          <w:lang w:val="fi-FI"/>
        </w:rPr>
      </w:pPr>
      <w:r w:rsidRPr="00444A18">
        <w:rPr>
          <w:lang w:val="fi-FI"/>
        </w:rPr>
        <w:t>Tässä jäykistyssysteemissä lisävaakavoimaa ei huomioida s-nurjahduksen</w:t>
      </w:r>
    </w:p>
    <w:p w14:paraId="4839733D" w14:textId="77777777" w:rsidR="00444A18" w:rsidRDefault="00444A18" w:rsidP="00444A18">
      <w:pPr>
        <w:rPr>
          <w:lang w:val="fi-FI"/>
        </w:rPr>
      </w:pPr>
      <w:r w:rsidRPr="00444A18">
        <w:rPr>
          <w:lang w:val="fi-FI"/>
        </w:rPr>
        <w:t>yhteydessä, koska s-nurjahdus estetään eri jäykisteellä kuin nurjahdus</w:t>
      </w:r>
    </w:p>
    <w:p w14:paraId="65BF0CFF" w14:textId="235B702E" w:rsidR="00444A18" w:rsidRPr="00444A18" w:rsidRDefault="00444A18" w:rsidP="00444A18">
      <w:pPr>
        <w:rPr>
          <w:lang w:val="fi-FI"/>
        </w:rPr>
      </w:pPr>
      <w:r w:rsidRPr="00444A18">
        <w:rPr>
          <w:lang w:val="fi-FI"/>
        </w:rPr>
        <w:t>yhteen suuntaan (s-nurjahdus → jäykistelauta, nurjahdus → jäykisteristikko)</w:t>
      </w:r>
    </w:p>
    <w:p w14:paraId="38BAF675" w14:textId="4E4DF077" w:rsidR="00444A18" w:rsidRDefault="00444A18" w:rsidP="00444A18">
      <w:pPr>
        <w:pStyle w:val="Otsikko2"/>
      </w:pPr>
      <w:bookmarkStart w:id="19" w:name="_Toc94270977"/>
      <w:r w:rsidRPr="00444A18">
        <w:t>Nurjahdustuen maksimivoima kuormitustapauksessa 1</w:t>
      </w:r>
      <w:bookmarkEnd w:id="19"/>
    </w:p>
    <w:p w14:paraId="04E37FFF" w14:textId="1B4EA943" w:rsidR="00FD5C76" w:rsidRPr="00444A18" w:rsidRDefault="00444A18" w:rsidP="00FD5C76">
      <w:pPr>
        <w:rPr>
          <w:sz w:val="20"/>
          <w:szCs w:val="20"/>
          <w:lang w:val="fi-FI"/>
        </w:rPr>
      </w:pPr>
      <w:r w:rsidRPr="00EC1CC8">
        <w:rPr>
          <w:position w:val="-14"/>
          <w:sz w:val="20"/>
          <w:szCs w:val="20"/>
        </w:rPr>
        <w:object w:dxaOrig="2820" w:dyaOrig="380" w14:anchorId="61FD93A8">
          <v:shape id="_x0000_i1029" type="#_x0000_t75" style="width:114.55pt;height:16.9pt" o:ole="">
            <v:imagedata r:id="rId24" o:title=""/>
          </v:shape>
          <o:OLEObject Type="Embed" ProgID="Equation.DSMT4" ShapeID="_x0000_i1029" DrawAspect="Content" ObjectID="_1705131291" r:id="rId25"/>
        </w:object>
      </w:r>
    </w:p>
    <w:p w14:paraId="246135FB" w14:textId="385523F4" w:rsidR="00444A18" w:rsidRDefault="00444A18" w:rsidP="00444A18">
      <w:pPr>
        <w:pStyle w:val="Otsikko2"/>
      </w:pPr>
      <w:bookmarkStart w:id="20" w:name="_Toc94270978"/>
      <w:r w:rsidRPr="00444A18">
        <w:t>Nurjahdustuen maksimivoima kuormitustapauksessa 2</w:t>
      </w:r>
      <w:bookmarkEnd w:id="20"/>
    </w:p>
    <w:p w14:paraId="50D51069" w14:textId="77777777" w:rsidR="00444A18" w:rsidRDefault="00444A18" w:rsidP="00444A18">
      <w:pPr>
        <w:rPr>
          <w:lang w:val="fi-FI"/>
        </w:rPr>
      </w:pPr>
      <w:r w:rsidRPr="00444A18">
        <w:rPr>
          <w:lang w:val="fi-FI"/>
        </w:rPr>
        <w:t>Tuulikuorma johdetaan ruoteita pitkin suoraan jäykisteristikolle, joten se</w:t>
      </w:r>
    </w:p>
    <w:p w14:paraId="5C2EE9AE" w14:textId="656D95FF" w:rsidR="00444A18" w:rsidRPr="00444A18" w:rsidRDefault="00444A18" w:rsidP="00444A18">
      <w:pPr>
        <w:rPr>
          <w:lang w:val="fi-FI"/>
        </w:rPr>
      </w:pPr>
      <w:r w:rsidRPr="00444A18">
        <w:rPr>
          <w:lang w:val="fi-FI"/>
        </w:rPr>
        <w:t>ei rasita s-nurjahduksen estävää lautaa</w:t>
      </w:r>
    </w:p>
    <w:p w14:paraId="173DC841" w14:textId="5FB5A0DB" w:rsidR="00FD5C76" w:rsidRPr="00444A18" w:rsidRDefault="00444A18" w:rsidP="00FD5C76">
      <w:pPr>
        <w:rPr>
          <w:sz w:val="20"/>
          <w:szCs w:val="20"/>
          <w:lang w:val="fi-FI"/>
        </w:rPr>
      </w:pPr>
      <w:r w:rsidRPr="00EC1CC8">
        <w:rPr>
          <w:position w:val="-14"/>
          <w:sz w:val="20"/>
          <w:szCs w:val="20"/>
        </w:rPr>
        <w:object w:dxaOrig="2820" w:dyaOrig="380" w14:anchorId="443A0D6B">
          <v:shape id="_x0000_i1030" type="#_x0000_t75" style="width:118.35pt;height:16.3pt" o:ole="">
            <v:imagedata r:id="rId26" o:title=""/>
          </v:shape>
          <o:OLEObject Type="Embed" ProgID="Equation.DSMT4" ShapeID="_x0000_i1030" DrawAspect="Content" ObjectID="_1705131292" r:id="rId27"/>
        </w:object>
      </w:r>
    </w:p>
    <w:p w14:paraId="38381FE9" w14:textId="48A92DC7" w:rsidR="00FD5C76" w:rsidRPr="00444A18" w:rsidRDefault="00FD5C76" w:rsidP="00FD5C76">
      <w:pPr>
        <w:rPr>
          <w:sz w:val="20"/>
          <w:szCs w:val="20"/>
          <w:lang w:val="fi-FI"/>
        </w:rPr>
      </w:pPr>
    </w:p>
    <w:p w14:paraId="5C2CED42" w14:textId="77777777" w:rsidR="00FD5C76" w:rsidRPr="00444A18" w:rsidRDefault="00FD5C76" w:rsidP="00FD5C76">
      <w:pPr>
        <w:rPr>
          <w:sz w:val="20"/>
          <w:szCs w:val="20"/>
          <w:lang w:val="fi-FI"/>
        </w:rPr>
      </w:pPr>
    </w:p>
    <w:p w14:paraId="4296DEFC" w14:textId="69525109" w:rsidR="00FD5C76" w:rsidRPr="00444A18" w:rsidRDefault="00FD5C76" w:rsidP="00FD5C76">
      <w:pPr>
        <w:rPr>
          <w:sz w:val="20"/>
          <w:szCs w:val="20"/>
          <w:lang w:val="fi-FI"/>
        </w:rPr>
      </w:pPr>
    </w:p>
    <w:p w14:paraId="30F53381" w14:textId="77777777" w:rsidR="00FD5C76" w:rsidRPr="00444A18" w:rsidRDefault="00FD5C76" w:rsidP="00FD5C76">
      <w:pPr>
        <w:rPr>
          <w:sz w:val="20"/>
          <w:szCs w:val="20"/>
          <w:lang w:val="fi-FI"/>
        </w:rPr>
      </w:pPr>
    </w:p>
    <w:p w14:paraId="49C59A0E" w14:textId="080739DE" w:rsidR="00FD5C76" w:rsidRPr="006E7825" w:rsidRDefault="00FD5C76" w:rsidP="00FD5C76">
      <w:pPr>
        <w:rPr>
          <w:sz w:val="20"/>
          <w:szCs w:val="20"/>
          <w:lang w:val="fi-FI"/>
        </w:rPr>
      </w:pPr>
    </w:p>
    <w:p w14:paraId="3BE982E0" w14:textId="0D8D6034" w:rsidR="006E7825" w:rsidRPr="006E7825" w:rsidRDefault="006E7825" w:rsidP="00C4137B">
      <w:pPr>
        <w:spacing w:before="120"/>
        <w:rPr>
          <w:sz w:val="20"/>
          <w:szCs w:val="20"/>
          <w:lang w:val="fi-FI"/>
        </w:rPr>
      </w:pPr>
    </w:p>
    <w:p w14:paraId="084EAC7C" w14:textId="77777777" w:rsidR="006E7825" w:rsidRPr="006E7825" w:rsidRDefault="006E7825" w:rsidP="00C4137B">
      <w:pPr>
        <w:spacing w:before="120"/>
        <w:rPr>
          <w:sz w:val="20"/>
          <w:szCs w:val="20"/>
          <w:lang w:val="fi-FI"/>
        </w:rPr>
      </w:pPr>
    </w:p>
    <w:p w14:paraId="4D3BD41B" w14:textId="0A8A7ADD" w:rsidR="006E7825" w:rsidRPr="006E7825" w:rsidRDefault="006E7825" w:rsidP="00C4137B">
      <w:pPr>
        <w:spacing w:before="120"/>
        <w:rPr>
          <w:sz w:val="20"/>
          <w:szCs w:val="20"/>
          <w:lang w:val="fi-FI"/>
        </w:rPr>
      </w:pPr>
    </w:p>
    <w:p w14:paraId="58DE355E" w14:textId="36D3F5DC" w:rsidR="00444A18" w:rsidRDefault="00444A18" w:rsidP="00444A18">
      <w:pPr>
        <w:pStyle w:val="Otsikko2"/>
      </w:pPr>
      <w:bookmarkStart w:id="21" w:name="_Toc94270979"/>
      <w:r w:rsidRPr="00444A18">
        <w:lastRenderedPageBreak/>
        <w:t>Naulan kestävyys ja jäykkyys (konenaula 2.5x60)</w:t>
      </w:r>
      <w:bookmarkEnd w:id="21"/>
    </w:p>
    <w:p w14:paraId="2101BE05" w14:textId="095B09F8" w:rsidR="00444A18" w:rsidRDefault="007166A8" w:rsidP="00C4137B">
      <w:pPr>
        <w:spacing w:before="120"/>
        <w:rPr>
          <w:sz w:val="20"/>
          <w:szCs w:val="20"/>
          <w:lang w:val="fi-FI"/>
        </w:rPr>
      </w:pPr>
      <w:r w:rsidRPr="00444A18">
        <w:rPr>
          <w:position w:val="-164"/>
          <w:sz w:val="20"/>
          <w:szCs w:val="20"/>
        </w:rPr>
        <w:object w:dxaOrig="5240" w:dyaOrig="3159" w14:anchorId="6413B827">
          <v:shape id="_x0000_i1031" type="#_x0000_t75" style="width:216.65pt;height:134pt" o:ole="">
            <v:imagedata r:id="rId28" o:title=""/>
          </v:shape>
          <o:OLEObject Type="Embed" ProgID="Equation.DSMT4" ShapeID="_x0000_i1031" DrawAspect="Content" ObjectID="_1705131293" r:id="rId29"/>
        </w:object>
      </w:r>
    </w:p>
    <w:p w14:paraId="2AFDD0C5" w14:textId="0C8F2BBB" w:rsidR="00444A18" w:rsidRDefault="00444A18" w:rsidP="00444A18">
      <w:pPr>
        <w:pStyle w:val="Otsikko2"/>
      </w:pPr>
      <w:bookmarkStart w:id="22" w:name="_Toc94270980"/>
      <w:r w:rsidRPr="00444A18">
        <w:t>Naulaliitoksen kestävyys</w:t>
      </w:r>
      <w:bookmarkEnd w:id="22"/>
      <w:r w:rsidRPr="00444A18">
        <w:t xml:space="preserve"> </w:t>
      </w:r>
    </w:p>
    <w:p w14:paraId="6B306B5C" w14:textId="77777777" w:rsidR="00444A18" w:rsidRPr="00444A18" w:rsidRDefault="00444A18" w:rsidP="00444A18">
      <w:pPr>
        <w:spacing w:before="120"/>
        <w:rPr>
          <w:lang w:val="fi-FI"/>
        </w:rPr>
      </w:pPr>
      <w:r w:rsidRPr="00444A18">
        <w:rPr>
          <w:lang w:val="fi-FI"/>
        </w:rPr>
        <w:t>Kiinnitetään yläpaarteen päällä oleva s-nurjahduksen estävä lauta yläpaarteeseen pyöreillä konenauloilla 2,5x65. Laitetaan jokaisen ruoteen kohdalle 2 kpl kyseisiä nauloja. Tarkastellaan naulaliitoksen lujuutta kuormitustapauksessa 1 (keskipitkä aika-luokka), kun liitosta kuormittaa s-nurjahdus.</w:t>
      </w:r>
    </w:p>
    <w:p w14:paraId="7CC7B3C2" w14:textId="2A0FB5BF" w:rsidR="00444A18" w:rsidRDefault="00FC30B7" w:rsidP="00C4137B">
      <w:pPr>
        <w:spacing w:before="120"/>
        <w:rPr>
          <w:sz w:val="20"/>
          <w:szCs w:val="20"/>
          <w:lang w:val="fi-FI"/>
        </w:rPr>
      </w:pPr>
      <w:r w:rsidRPr="005B6007">
        <w:rPr>
          <w:position w:val="-24"/>
          <w:sz w:val="20"/>
          <w:szCs w:val="20"/>
        </w:rPr>
        <w:object w:dxaOrig="4340" w:dyaOrig="660" w14:anchorId="33AA8CCD">
          <v:shape id="_x0000_i1032" type="#_x0000_t75" style="width:179.05pt;height:28.8pt" o:ole="">
            <v:imagedata r:id="rId30" o:title=""/>
          </v:shape>
          <o:OLEObject Type="Embed" ProgID="Equation.DSMT4" ShapeID="_x0000_i1032" DrawAspect="Content" ObjectID="_1705131294" r:id="rId31"/>
        </w:object>
      </w:r>
    </w:p>
    <w:p w14:paraId="03EB8313" w14:textId="4136ECA6" w:rsidR="00A7055E" w:rsidRDefault="00A7055E" w:rsidP="00A7055E">
      <w:pPr>
        <w:pStyle w:val="Otsikko2"/>
      </w:pPr>
      <w:bookmarkStart w:id="23" w:name="_Toc94270981"/>
      <w:r w:rsidRPr="00A7055E">
        <w:t>Naulaliitosten siirtymät</w:t>
      </w:r>
      <w:bookmarkEnd w:id="23"/>
    </w:p>
    <w:p w14:paraId="2C6D0134" w14:textId="12264E15" w:rsidR="00444A18" w:rsidRPr="00A7055E" w:rsidRDefault="00A7055E" w:rsidP="00C4137B">
      <w:pPr>
        <w:spacing w:before="120"/>
        <w:rPr>
          <w:lang w:val="fi-FI"/>
        </w:rPr>
      </w:pPr>
      <w:r w:rsidRPr="00A7055E">
        <w:rPr>
          <w:lang w:val="fi-FI"/>
        </w:rPr>
        <w:t>Tarkastellaan s-nurjahduksen estävän laudan ja sen liitosten siirtymää kuormitustapauksessa 1 (keskipitkä aikaluokka), kun lautaa kuormittaa s-nurjahdus (lisävaakavoimaa ei huomioida jäykkyystarkastuksessa missään jäykistyssysteemissä). Siirtymä tulee määrittää lopputilassa, koska viruman vaikutus tulee huomioida. Myös laudan kestävyys tulee tark</w:t>
      </w:r>
      <w:r>
        <w:rPr>
          <w:lang w:val="fi-FI"/>
        </w:rPr>
        <w:t>astaa (ei tarkastella tässä esi</w:t>
      </w:r>
      <w:r w:rsidRPr="00A7055E">
        <w:rPr>
          <w:lang w:val="fi-FI"/>
        </w:rPr>
        <w:t>merkissä).</w:t>
      </w:r>
    </w:p>
    <w:p w14:paraId="6CD3E27B" w14:textId="57A61807" w:rsidR="00444A18" w:rsidRDefault="00A7055E" w:rsidP="00C4137B">
      <w:pPr>
        <w:spacing w:before="120"/>
        <w:rPr>
          <w:sz w:val="20"/>
          <w:szCs w:val="20"/>
          <w:lang w:val="fi-FI"/>
        </w:rPr>
      </w:pPr>
      <w:r w:rsidRPr="00132109">
        <w:rPr>
          <w:position w:val="-96"/>
          <w:sz w:val="20"/>
          <w:szCs w:val="20"/>
        </w:rPr>
        <w:object w:dxaOrig="6039" w:dyaOrig="2040" w14:anchorId="63C19CFF">
          <v:shape id="_x0000_i1033" type="#_x0000_t75" style="width:253.55pt;height:84.5pt" o:ole="">
            <v:imagedata r:id="rId32" o:title=""/>
          </v:shape>
          <o:OLEObject Type="Embed" ProgID="Equation.DSMT4" ShapeID="_x0000_i1033" DrawAspect="Content" ObjectID="_1705131295" r:id="rId33"/>
        </w:object>
      </w:r>
    </w:p>
    <w:p w14:paraId="2B55FBE3" w14:textId="622487B7" w:rsidR="00A7055E" w:rsidRDefault="00A7055E" w:rsidP="00A7055E">
      <w:pPr>
        <w:pStyle w:val="Otsikko2"/>
      </w:pPr>
      <w:bookmarkStart w:id="24" w:name="_Toc94270982"/>
      <w:r w:rsidRPr="00A7055E">
        <w:t>Laudan taipuma</w:t>
      </w:r>
      <w:bookmarkEnd w:id="24"/>
    </w:p>
    <w:p w14:paraId="1E637B5E" w14:textId="72915E91" w:rsidR="00444A18" w:rsidRDefault="00A7055E" w:rsidP="00C4137B">
      <w:pPr>
        <w:spacing w:before="120"/>
        <w:rPr>
          <w:sz w:val="20"/>
          <w:szCs w:val="20"/>
          <w:lang w:val="fi-FI"/>
        </w:rPr>
      </w:pPr>
      <w:r w:rsidRPr="000E7FF8">
        <w:rPr>
          <w:position w:val="-88"/>
          <w:sz w:val="20"/>
          <w:szCs w:val="20"/>
        </w:rPr>
        <w:object w:dxaOrig="6340" w:dyaOrig="2240" w14:anchorId="508137FC">
          <v:shape id="_x0000_i1034" type="#_x0000_t75" style="width:261.1pt;height:95.15pt" o:ole="">
            <v:imagedata r:id="rId34" o:title=""/>
          </v:shape>
          <o:OLEObject Type="Embed" ProgID="Equation.DSMT4" ShapeID="_x0000_i1034" DrawAspect="Content" ObjectID="_1705131296" r:id="rId35"/>
        </w:object>
      </w:r>
    </w:p>
    <w:p w14:paraId="69809791" w14:textId="77777777" w:rsidR="00444A18" w:rsidRDefault="00444A18" w:rsidP="00C4137B">
      <w:pPr>
        <w:spacing w:before="120"/>
        <w:rPr>
          <w:sz w:val="20"/>
          <w:szCs w:val="20"/>
          <w:lang w:val="fi-FI"/>
        </w:rPr>
      </w:pPr>
    </w:p>
    <w:p w14:paraId="05438E64" w14:textId="77777777" w:rsidR="00444A18" w:rsidRDefault="00444A18" w:rsidP="00C4137B">
      <w:pPr>
        <w:spacing w:before="120"/>
        <w:rPr>
          <w:sz w:val="20"/>
          <w:szCs w:val="20"/>
          <w:lang w:val="fi-FI"/>
        </w:rPr>
      </w:pPr>
    </w:p>
    <w:p w14:paraId="0BBA3759" w14:textId="77777777" w:rsidR="00444A18" w:rsidRDefault="00444A18" w:rsidP="00C4137B">
      <w:pPr>
        <w:spacing w:before="120"/>
        <w:rPr>
          <w:sz w:val="20"/>
          <w:szCs w:val="20"/>
          <w:lang w:val="fi-FI"/>
        </w:rPr>
      </w:pPr>
    </w:p>
    <w:p w14:paraId="01E9FA79" w14:textId="77777777" w:rsidR="00444A18" w:rsidRDefault="00444A18" w:rsidP="00C4137B">
      <w:pPr>
        <w:spacing w:before="120"/>
        <w:rPr>
          <w:sz w:val="20"/>
          <w:szCs w:val="20"/>
          <w:lang w:val="fi-FI"/>
        </w:rPr>
      </w:pPr>
    </w:p>
    <w:p w14:paraId="01F4825E" w14:textId="3AC34759" w:rsidR="0064532B" w:rsidRDefault="0064532B" w:rsidP="0064532B">
      <w:pPr>
        <w:pStyle w:val="Otsikko2"/>
      </w:pPr>
      <w:bookmarkStart w:id="25" w:name="_Toc94270983"/>
      <w:r w:rsidRPr="0064532B">
        <w:lastRenderedPageBreak/>
        <w:t>Tuennan jousijäykkyys</w:t>
      </w:r>
      <w:bookmarkEnd w:id="25"/>
    </w:p>
    <w:p w14:paraId="083A9CB9" w14:textId="58E39AB2" w:rsidR="00444A18" w:rsidRDefault="0064532B" w:rsidP="00C4137B">
      <w:pPr>
        <w:spacing w:before="120"/>
        <w:rPr>
          <w:sz w:val="20"/>
          <w:szCs w:val="20"/>
          <w:lang w:val="fi-FI"/>
        </w:rPr>
      </w:pPr>
      <w:r w:rsidRPr="0064532B">
        <w:rPr>
          <w:position w:val="-198"/>
          <w:sz w:val="20"/>
          <w:szCs w:val="20"/>
        </w:rPr>
        <w:object w:dxaOrig="7300" w:dyaOrig="3780" w14:anchorId="284B8ABA">
          <v:shape id="_x0000_i1035" type="#_x0000_t75" style="width:304.3pt;height:160.3pt" o:ole="">
            <v:imagedata r:id="rId36" o:title=""/>
          </v:shape>
          <o:OLEObject Type="Embed" ProgID="Equation.DSMT4" ShapeID="_x0000_i1035" DrawAspect="Content" ObjectID="_1705131297" r:id="rId37"/>
        </w:object>
      </w:r>
    </w:p>
    <w:p w14:paraId="49D0964B" w14:textId="621C28FC" w:rsidR="00363F47" w:rsidRDefault="00363F47" w:rsidP="00363F47">
      <w:pPr>
        <w:pStyle w:val="Otsikko2"/>
      </w:pPr>
      <w:bookmarkStart w:id="26" w:name="_Toc94270984"/>
      <w:r>
        <w:t>Nurjahduksen 1. muoto (nurjahdus yhteen suuntaa)</w:t>
      </w:r>
      <w:bookmarkEnd w:id="26"/>
    </w:p>
    <w:p w14:paraId="1812B401" w14:textId="79C2A356" w:rsidR="0024795C" w:rsidRPr="007D3278" w:rsidRDefault="00E86E09" w:rsidP="00E86E09">
      <w:pPr>
        <w:spacing w:before="120"/>
        <w:rPr>
          <w:rFonts w:ascii="Calibri" w:eastAsia="Calibri" w:hAnsi="Calibri" w:cs="Calibri"/>
          <w:lang w:val="fi-FI"/>
        </w:rPr>
      </w:pPr>
      <w:r w:rsidRPr="007D3278">
        <w:rPr>
          <w:rFonts w:ascii="Calibri" w:eastAsia="Calibri" w:hAnsi="Calibri" w:cs="Calibri"/>
          <w:lang w:val="fi-FI"/>
        </w:rPr>
        <w:t>Yläpaarteen nurjahtaminen yhteen suuntaan estetään yläpaarteiden välissä olevalla jäykisteristikolla. Tässä esimerkissä jäykisteristikko on sijoitettu rakennuksen keskelle. Nurjahduksesta syntyvän sisäisen jäykistyskuorman lisäksi kyseistä jäykisteristikkoa tulee kuormittamaan katon lappeen tasossa olevat tuulikuormat ja NR-ristikoiden lisävaakavoima. Yläpaarteiden välissä oleva jäykiste siirtää kyseiset kuormat NR-ristikon päihin (tukipisteisiin eli nurjahdusaallon 0-kohtaan). Yläpaarre pyrkii nurjahtamaan yhteen suuntaan koko sen pituudella, jolloin tästä syntyy jäykisterakenteelle tasainen vaakakuorma (jäykistyskuorma).</w:t>
      </w:r>
    </w:p>
    <w:p w14:paraId="4C9D7D50" w14:textId="4A8B0B26" w:rsidR="00E86E09" w:rsidRDefault="00E86E09" w:rsidP="00E86E09">
      <w:pPr>
        <w:pStyle w:val="Otsikko2"/>
      </w:pPr>
      <w:bookmarkStart w:id="27" w:name="_Toc94270985"/>
      <w:r w:rsidRPr="00E86E09">
        <w:t>Jäykistyskuorma kaikilta yläpaarteilta</w:t>
      </w:r>
      <w:bookmarkEnd w:id="27"/>
    </w:p>
    <w:p w14:paraId="3B010E02" w14:textId="3534CB6E" w:rsidR="00E86E09" w:rsidRDefault="00E86E09" w:rsidP="00E86E09">
      <w:pPr>
        <w:spacing w:before="120"/>
        <w:rPr>
          <w:sz w:val="20"/>
          <w:szCs w:val="20"/>
        </w:rPr>
      </w:pPr>
      <w:r w:rsidRPr="00E86E09">
        <w:rPr>
          <w:position w:val="-114"/>
          <w:sz w:val="20"/>
          <w:szCs w:val="20"/>
        </w:rPr>
        <w:object w:dxaOrig="4160" w:dyaOrig="2100" w14:anchorId="01127450">
          <v:shape id="_x0000_i1036" type="#_x0000_t75" style="width:177.8pt;height:89.55pt" o:ole="">
            <v:imagedata r:id="rId38" o:title=""/>
          </v:shape>
          <o:OLEObject Type="Embed" ProgID="Equation.DSMT4" ShapeID="_x0000_i1036" DrawAspect="Content" ObjectID="_1705131298" r:id="rId39"/>
        </w:object>
      </w:r>
    </w:p>
    <w:p w14:paraId="4FABD4AF" w14:textId="71173CE3" w:rsidR="00E86E09" w:rsidRDefault="00E86E09" w:rsidP="00E86E09">
      <w:pPr>
        <w:pStyle w:val="Otsikko2"/>
      </w:pPr>
      <w:bookmarkStart w:id="28" w:name="_Toc94270986"/>
      <w:r w:rsidRPr="00E86E09">
        <w:t>Lisävaakavoima kaikilta NR-ristikoilta</w:t>
      </w:r>
      <w:bookmarkEnd w:id="28"/>
    </w:p>
    <w:p w14:paraId="73026BD1" w14:textId="289D27AB" w:rsidR="00E86E09" w:rsidRPr="00E86E09" w:rsidRDefault="007166A8" w:rsidP="00E86E09">
      <w:pPr>
        <w:spacing w:before="120"/>
        <w:rPr>
          <w:sz w:val="20"/>
          <w:szCs w:val="20"/>
          <w:lang w:val="fi-FI"/>
        </w:rPr>
      </w:pPr>
      <w:r w:rsidRPr="008043CD">
        <w:rPr>
          <w:position w:val="-52"/>
          <w:sz w:val="20"/>
          <w:szCs w:val="20"/>
        </w:rPr>
        <w:object w:dxaOrig="4200" w:dyaOrig="1100" w14:anchorId="42975DA4">
          <v:shape id="_x0000_i1037" type="#_x0000_t75" style="width:186.55pt;height:48.2pt" o:ole="">
            <v:imagedata r:id="rId40" o:title=""/>
          </v:shape>
          <o:OLEObject Type="Embed" ProgID="Equation.DSMT4" ShapeID="_x0000_i1037" DrawAspect="Content" ObjectID="_1705131299" r:id="rId41"/>
        </w:object>
      </w:r>
    </w:p>
    <w:p w14:paraId="7B4AF8F4" w14:textId="5911B23C" w:rsidR="00E86E09" w:rsidRDefault="00E86E09" w:rsidP="00E86E09">
      <w:pPr>
        <w:pStyle w:val="Otsikko2"/>
      </w:pPr>
      <w:bookmarkStart w:id="29" w:name="_Toc94270987"/>
      <w:r w:rsidRPr="00E86E09">
        <w:t>Tuulikuorma yläpaarteen tasossa</w:t>
      </w:r>
      <w:bookmarkEnd w:id="29"/>
    </w:p>
    <w:p w14:paraId="7A1FA697" w14:textId="2F28305C" w:rsidR="00E86E09" w:rsidRDefault="007166A8" w:rsidP="00E86E09">
      <w:pPr>
        <w:spacing w:before="120"/>
        <w:rPr>
          <w:sz w:val="20"/>
          <w:szCs w:val="20"/>
        </w:rPr>
      </w:pPr>
      <w:r w:rsidRPr="00DF4C4C">
        <w:rPr>
          <w:position w:val="-14"/>
          <w:sz w:val="20"/>
          <w:szCs w:val="20"/>
        </w:rPr>
        <w:object w:dxaOrig="1719" w:dyaOrig="380" w14:anchorId="7418DA7A">
          <v:shape id="_x0000_i1038" type="#_x0000_t75" style="width:72.65pt;height:16.9pt" o:ole="">
            <v:imagedata r:id="rId42" o:title=""/>
          </v:shape>
          <o:OLEObject Type="Embed" ProgID="Equation.DSMT4" ShapeID="_x0000_i1038" DrawAspect="Content" ObjectID="_1705131300" r:id="rId43"/>
        </w:object>
      </w:r>
    </w:p>
    <w:p w14:paraId="1002BE68" w14:textId="2BD4B312" w:rsidR="00B3042C" w:rsidRDefault="00B3042C" w:rsidP="00B3042C">
      <w:pPr>
        <w:pStyle w:val="Otsikko2"/>
      </w:pPr>
      <w:bookmarkStart w:id="30" w:name="_Toc94270988"/>
      <w:r w:rsidRPr="00B3042C">
        <w:t>Jäykisteristikon kuormitus</w:t>
      </w:r>
      <w:bookmarkEnd w:id="30"/>
    </w:p>
    <w:p w14:paraId="2F5CEFD0" w14:textId="0B1CBD0E" w:rsidR="00B3042C" w:rsidRDefault="00B3042C" w:rsidP="00B3042C">
      <w:pPr>
        <w:rPr>
          <w:sz w:val="20"/>
          <w:szCs w:val="20"/>
        </w:rPr>
      </w:pPr>
      <w:r w:rsidRPr="008043CD">
        <w:rPr>
          <w:position w:val="-32"/>
          <w:sz w:val="20"/>
          <w:szCs w:val="20"/>
        </w:rPr>
        <w:object w:dxaOrig="7940" w:dyaOrig="760" w14:anchorId="50FDB030">
          <v:shape id="_x0000_i1039" type="#_x0000_t75" style="width:321.8pt;height:31.3pt" o:ole="">
            <v:imagedata r:id="rId44" o:title=""/>
          </v:shape>
          <o:OLEObject Type="Embed" ProgID="Equation.DSMT4" ShapeID="_x0000_i1039" DrawAspect="Content" ObjectID="_1705131301" r:id="rId45"/>
        </w:object>
      </w:r>
    </w:p>
    <w:p w14:paraId="63113B23" w14:textId="77777777" w:rsidR="007D3278" w:rsidRDefault="007D3278" w:rsidP="00E86E09">
      <w:pPr>
        <w:spacing w:before="120"/>
        <w:rPr>
          <w:rFonts w:ascii="Calibri" w:eastAsia="Calibri" w:hAnsi="Calibri" w:cs="Calibri"/>
          <w:color w:val="6C733D" w:themeColor="accent5"/>
          <w:lang w:val="fi-FI"/>
        </w:rPr>
      </w:pPr>
    </w:p>
    <w:p w14:paraId="6F2C7287" w14:textId="416F3172" w:rsidR="00E86E09" w:rsidRPr="007D3278" w:rsidRDefault="007D3278" w:rsidP="00E86E09">
      <w:pPr>
        <w:spacing w:before="120"/>
        <w:rPr>
          <w:rFonts w:ascii="Calibri" w:eastAsia="Calibri" w:hAnsi="Calibri" w:cs="Calibri"/>
          <w:lang w:val="fi-FI"/>
        </w:rPr>
      </w:pPr>
      <w:r w:rsidRPr="007D3278">
        <w:rPr>
          <w:rFonts w:ascii="Calibri" w:eastAsia="Calibri" w:hAnsi="Calibri" w:cs="Calibri"/>
          <w:lang w:val="fi-FI"/>
        </w:rPr>
        <w:lastRenderedPageBreak/>
        <w:t>Jäykisteristikon suunnittelee NR-ristikkosuunnittelija päärakennesuunnittelijan antamille ominaiskuormille. Jäykisteristikon taipuma lopputilassa (viruma mukana) murtorajatilan kuormituksesta (jäykistyskuorma, lisävaakavoima, tuulikuorma) saa o</w:t>
      </w:r>
      <w:r w:rsidR="00217B5D">
        <w:rPr>
          <w:rFonts w:ascii="Calibri" w:eastAsia="Calibri" w:hAnsi="Calibri" w:cs="Calibri"/>
          <w:lang w:val="fi-FI"/>
        </w:rPr>
        <w:t>lla enin</w:t>
      </w:r>
      <w:r w:rsidRPr="007D3278">
        <w:rPr>
          <w:rFonts w:ascii="Calibri" w:eastAsia="Calibri" w:hAnsi="Calibri" w:cs="Calibri"/>
          <w:lang w:val="fi-FI"/>
        </w:rPr>
        <w:t>tään L/500. Tässä esimerkissä taipua saa olla 12 mm.</w:t>
      </w:r>
    </w:p>
    <w:p w14:paraId="1A1B9165" w14:textId="31747AFB" w:rsidR="007D3278" w:rsidRDefault="007D3278" w:rsidP="00E86E09">
      <w:pPr>
        <w:spacing w:before="120"/>
        <w:rPr>
          <w:rFonts w:ascii="Calibri" w:eastAsia="Calibri" w:hAnsi="Calibri" w:cs="Calibri"/>
          <w:color w:val="6C733D" w:themeColor="accent5"/>
          <w:lang w:val="fi-FI"/>
        </w:rPr>
      </w:pPr>
      <w:r>
        <w:rPr>
          <w:noProof/>
          <w:sz w:val="20"/>
          <w:szCs w:val="20"/>
          <w:lang w:val="fi-FI" w:eastAsia="fi-FI"/>
        </w:rPr>
        <w:drawing>
          <wp:inline distT="0" distB="0" distL="0" distR="0" wp14:anchorId="5C9EBEC2" wp14:editId="691A3D41">
            <wp:extent cx="6154310" cy="1976179"/>
            <wp:effectExtent l="0" t="0" r="0" b="508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7996" cy="1980574"/>
                    </a:xfrm>
                    <a:prstGeom prst="rect">
                      <a:avLst/>
                    </a:prstGeom>
                    <a:noFill/>
                    <a:ln>
                      <a:noFill/>
                    </a:ln>
                  </pic:spPr>
                </pic:pic>
              </a:graphicData>
            </a:graphic>
          </wp:inline>
        </w:drawing>
      </w:r>
    </w:p>
    <w:p w14:paraId="2EACDDFA" w14:textId="77777777" w:rsidR="007D3278" w:rsidRDefault="007D3278" w:rsidP="00E86E09">
      <w:pPr>
        <w:spacing w:before="120"/>
        <w:rPr>
          <w:rFonts w:ascii="Calibri" w:eastAsia="Calibri" w:hAnsi="Calibri" w:cs="Calibri"/>
          <w:color w:val="6C733D" w:themeColor="accent5"/>
          <w:lang w:val="fi-FI"/>
        </w:rPr>
      </w:pPr>
    </w:p>
    <w:p w14:paraId="519FE6A0" w14:textId="6433C228" w:rsidR="007D3278" w:rsidRDefault="007D3278" w:rsidP="007D3278">
      <w:pPr>
        <w:pStyle w:val="Otsikko2"/>
      </w:pPr>
      <w:bookmarkStart w:id="31" w:name="_Toc94270989"/>
      <w:r>
        <w:t>Ruoteiden kiinnitys (nurjahduksen 1. muoto)</w:t>
      </w:r>
      <w:bookmarkEnd w:id="31"/>
    </w:p>
    <w:p w14:paraId="18D790CA" w14:textId="5F5BC189" w:rsidR="007D3278" w:rsidRPr="007D3278" w:rsidRDefault="007D3278" w:rsidP="00E86E09">
      <w:pPr>
        <w:spacing w:before="120"/>
        <w:rPr>
          <w:rFonts w:ascii="Calibri" w:eastAsia="Calibri" w:hAnsi="Calibri" w:cs="Calibri"/>
          <w:lang w:val="fi-FI"/>
        </w:rPr>
      </w:pPr>
      <w:r w:rsidRPr="007D3278">
        <w:rPr>
          <w:rFonts w:ascii="Calibri" w:eastAsia="Calibri" w:hAnsi="Calibri" w:cs="Calibri"/>
          <w:lang w:val="fi-FI"/>
        </w:rPr>
        <w:t>Ruoteet välittävät kuormat jäykisteristikolle. Ruoteet tulee mitoittaa normaalivoiman ja taivutuksen yhteisvaikutukselle. Tätä ei tarkastella tässä esimerkissä. Tutkitaan kuitenkin alla olevissa kuvissa olevia liitoksia. Jäykisteristikko on rakennuksen keskellä, joten sen molemmille puolille jää 7 kpl NR-ristikoita. Jäykisteristikon molemmilla puolilla olevat NR-ristikot ovat kiinnitetty suo-raan jäykisteeseen NR-ristikon yläpaarteen läpi.</w:t>
      </w:r>
    </w:p>
    <w:p w14:paraId="5E1C99CE" w14:textId="1692E74B" w:rsidR="007D3278" w:rsidRDefault="007D3278" w:rsidP="00E86E09">
      <w:pPr>
        <w:spacing w:before="120"/>
        <w:rPr>
          <w:rFonts w:ascii="Calibri" w:eastAsia="Calibri" w:hAnsi="Calibri" w:cs="Calibri"/>
          <w:color w:val="6C733D" w:themeColor="accent5"/>
          <w:lang w:val="fi-FI"/>
        </w:rPr>
      </w:pPr>
      <w:r>
        <w:rPr>
          <w:noProof/>
          <w:sz w:val="20"/>
          <w:szCs w:val="20"/>
          <w:lang w:val="fi-FI" w:eastAsia="fi-FI"/>
        </w:rPr>
        <w:drawing>
          <wp:inline distT="0" distB="0" distL="0" distR="0" wp14:anchorId="1CBFDD26" wp14:editId="10AB3280">
            <wp:extent cx="6210935" cy="2423097"/>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10935" cy="2423097"/>
                    </a:xfrm>
                    <a:prstGeom prst="rect">
                      <a:avLst/>
                    </a:prstGeom>
                    <a:noFill/>
                    <a:ln>
                      <a:noFill/>
                    </a:ln>
                  </pic:spPr>
                </pic:pic>
              </a:graphicData>
            </a:graphic>
          </wp:inline>
        </w:drawing>
      </w:r>
    </w:p>
    <w:p w14:paraId="69305725" w14:textId="77777777" w:rsidR="007D3278" w:rsidRDefault="007D3278" w:rsidP="00E86E09">
      <w:pPr>
        <w:spacing w:before="120"/>
        <w:rPr>
          <w:rFonts w:ascii="Calibri" w:eastAsia="Calibri" w:hAnsi="Calibri" w:cs="Calibri"/>
          <w:color w:val="6C733D" w:themeColor="accent5"/>
          <w:lang w:val="fi-FI"/>
        </w:rPr>
      </w:pPr>
    </w:p>
    <w:p w14:paraId="7D0A4711" w14:textId="77777777" w:rsidR="007D3278" w:rsidRDefault="007D3278" w:rsidP="00E86E09">
      <w:pPr>
        <w:spacing w:before="120"/>
        <w:rPr>
          <w:rFonts w:ascii="Calibri" w:eastAsia="Calibri" w:hAnsi="Calibri" w:cs="Calibri"/>
          <w:color w:val="6C733D" w:themeColor="accent5"/>
          <w:lang w:val="fi-FI"/>
        </w:rPr>
      </w:pPr>
    </w:p>
    <w:p w14:paraId="0E555E46" w14:textId="77777777" w:rsidR="007D3278" w:rsidRDefault="007D3278" w:rsidP="00E86E09">
      <w:pPr>
        <w:spacing w:before="120"/>
        <w:rPr>
          <w:rFonts w:ascii="Calibri" w:eastAsia="Calibri" w:hAnsi="Calibri" w:cs="Calibri"/>
          <w:color w:val="6C733D" w:themeColor="accent5"/>
          <w:lang w:val="fi-FI"/>
        </w:rPr>
      </w:pPr>
    </w:p>
    <w:p w14:paraId="7C0E6A15" w14:textId="77777777" w:rsidR="007D3278" w:rsidRDefault="007D3278" w:rsidP="00E86E09">
      <w:pPr>
        <w:spacing w:before="120"/>
        <w:rPr>
          <w:rFonts w:ascii="Calibri" w:eastAsia="Calibri" w:hAnsi="Calibri" w:cs="Calibri"/>
          <w:color w:val="6C733D" w:themeColor="accent5"/>
          <w:lang w:val="fi-FI"/>
        </w:rPr>
      </w:pPr>
    </w:p>
    <w:p w14:paraId="5008B2D8" w14:textId="77777777" w:rsidR="007D3278" w:rsidRDefault="007D3278" w:rsidP="00E86E09">
      <w:pPr>
        <w:spacing w:before="120"/>
        <w:rPr>
          <w:rFonts w:ascii="Calibri" w:eastAsia="Calibri" w:hAnsi="Calibri" w:cs="Calibri"/>
          <w:color w:val="6C733D" w:themeColor="accent5"/>
          <w:lang w:val="fi-FI"/>
        </w:rPr>
      </w:pPr>
    </w:p>
    <w:p w14:paraId="78C1F530" w14:textId="77777777" w:rsidR="007D3278" w:rsidRDefault="007D3278" w:rsidP="00E86E09">
      <w:pPr>
        <w:spacing w:before="120"/>
        <w:rPr>
          <w:rFonts w:ascii="Calibri" w:eastAsia="Calibri" w:hAnsi="Calibri" w:cs="Calibri"/>
          <w:color w:val="6C733D" w:themeColor="accent5"/>
          <w:lang w:val="fi-FI"/>
        </w:rPr>
      </w:pPr>
    </w:p>
    <w:p w14:paraId="3B64CC80" w14:textId="250611FC" w:rsidR="007D3278" w:rsidRDefault="007D3278" w:rsidP="00E86E09">
      <w:pPr>
        <w:spacing w:before="120"/>
        <w:rPr>
          <w:rFonts w:ascii="Calibri" w:eastAsia="Calibri" w:hAnsi="Calibri" w:cs="Calibri"/>
          <w:color w:val="6C733D" w:themeColor="accent5"/>
          <w:lang w:val="fi-FI"/>
        </w:rPr>
      </w:pPr>
      <w:r>
        <w:rPr>
          <w:noProof/>
          <w:lang w:val="fi-FI" w:eastAsia="fi-FI"/>
        </w:rPr>
        <w:lastRenderedPageBreak/>
        <w:drawing>
          <wp:inline distT="0" distB="0" distL="0" distR="0" wp14:anchorId="74ECAEF6" wp14:editId="1FF37EE2">
            <wp:extent cx="5718808" cy="4182386"/>
            <wp:effectExtent l="0" t="0" r="0" b="889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4194" cy="4222892"/>
                    </a:xfrm>
                    <a:prstGeom prst="rect">
                      <a:avLst/>
                    </a:prstGeom>
                  </pic:spPr>
                </pic:pic>
              </a:graphicData>
            </a:graphic>
          </wp:inline>
        </w:drawing>
      </w:r>
    </w:p>
    <w:p w14:paraId="7F86A5F7" w14:textId="35D6A766" w:rsidR="007D3278" w:rsidRDefault="007D3278" w:rsidP="007D3278">
      <w:pPr>
        <w:pStyle w:val="Otsikko2"/>
      </w:pPr>
      <w:bookmarkStart w:id="32" w:name="_Toc94270990"/>
      <w:r w:rsidRPr="007D3278">
        <w:t>Liito</w:t>
      </w:r>
      <w:r>
        <w:t xml:space="preserve">ksen </w:t>
      </w:r>
      <w:r w:rsidRPr="007D3278">
        <w:t>1</w:t>
      </w:r>
      <w:r>
        <w:t xml:space="preserve"> kestävyys</w:t>
      </w:r>
      <w:bookmarkEnd w:id="32"/>
      <w:r w:rsidRPr="007D3278">
        <w:t xml:space="preserve"> </w:t>
      </w:r>
    </w:p>
    <w:p w14:paraId="374B0AF1" w14:textId="77777777" w:rsidR="00AD506A" w:rsidRDefault="00AD506A" w:rsidP="00AD506A">
      <w:pPr>
        <w:rPr>
          <w:rFonts w:ascii="Calibri" w:eastAsia="Calibri" w:hAnsi="Calibri" w:cs="Calibri"/>
          <w:lang w:val="fi-FI"/>
        </w:rPr>
      </w:pPr>
      <w:r w:rsidRPr="007D3278">
        <w:rPr>
          <w:rFonts w:ascii="Calibri" w:eastAsia="Calibri" w:hAnsi="Calibri" w:cs="Calibri"/>
          <w:lang w:val="fi-FI"/>
        </w:rPr>
        <w:t>Yksinkertaistamisen vuoksi käytetään kaikissa liitoslaskelmissa naulan kestävyytenä keskipitkän aikaluokan kestävyyttä, vaikka joissakin voitaisiin käyttää hetkellisen aikaluokan kestävyyttä.</w:t>
      </w:r>
    </w:p>
    <w:p w14:paraId="70D505C3" w14:textId="77777777" w:rsidR="00AD506A" w:rsidRDefault="00AD506A" w:rsidP="007D3278">
      <w:pPr>
        <w:rPr>
          <w:rFonts w:eastAsiaTheme="majorEastAsia" w:cstheme="majorBidi"/>
          <w:bCs/>
          <w:lang w:val="fi-FI"/>
        </w:rPr>
      </w:pPr>
    </w:p>
    <w:p w14:paraId="2C84B084" w14:textId="222C7D0F" w:rsidR="007D3278" w:rsidRDefault="000D267A" w:rsidP="007166A8">
      <w:pPr>
        <w:spacing w:after="120"/>
        <w:rPr>
          <w:rFonts w:eastAsiaTheme="majorEastAsia" w:cstheme="majorBidi"/>
          <w:bCs/>
          <w:lang w:val="fi-FI"/>
        </w:rPr>
      </w:pPr>
      <w:r>
        <w:rPr>
          <w:rFonts w:eastAsiaTheme="majorEastAsia" w:cstheme="majorBidi"/>
          <w:bCs/>
          <w:lang w:val="fi-FI"/>
        </w:rPr>
        <w:t>Liitos 1 on s</w:t>
      </w:r>
      <w:r w:rsidR="007D3278" w:rsidRPr="007D3278">
        <w:rPr>
          <w:rFonts w:eastAsiaTheme="majorEastAsia" w:cstheme="majorBidi"/>
          <w:bCs/>
          <w:lang w:val="fi-FI"/>
        </w:rPr>
        <w:t>-nurjahduksen estävän laudan kiinnitys yläpaarteeseen ja vesikatteen alusrakenteisiin</w:t>
      </w:r>
      <w:r>
        <w:rPr>
          <w:rFonts w:eastAsiaTheme="majorEastAsia" w:cstheme="majorBidi"/>
          <w:bCs/>
          <w:lang w:val="fi-FI"/>
        </w:rPr>
        <w:t>.</w:t>
      </w:r>
    </w:p>
    <w:p w14:paraId="5FD438B7" w14:textId="7ADD17C0" w:rsidR="007D3278" w:rsidRDefault="00FC30B7" w:rsidP="007D3278">
      <w:pPr>
        <w:rPr>
          <w:sz w:val="20"/>
          <w:szCs w:val="20"/>
        </w:rPr>
      </w:pPr>
      <w:r w:rsidRPr="000D267A">
        <w:rPr>
          <w:position w:val="-12"/>
          <w:sz w:val="20"/>
          <w:szCs w:val="20"/>
        </w:rPr>
        <w:object w:dxaOrig="10060" w:dyaOrig="5480" w14:anchorId="1B290958">
          <v:shape id="_x0000_i1040" type="#_x0000_t75" style="width:452.05pt;height:244.15pt" o:ole="">
            <v:imagedata r:id="rId49" o:title=""/>
          </v:shape>
          <o:OLEObject Type="Embed" ProgID="Equation.DSMT4" ShapeID="_x0000_i1040" DrawAspect="Content" ObjectID="_1705131302" r:id="rId50"/>
        </w:object>
      </w:r>
    </w:p>
    <w:p w14:paraId="4868C446" w14:textId="582CAAD7" w:rsidR="008C28AE" w:rsidRDefault="008C28AE" w:rsidP="008C28AE">
      <w:pPr>
        <w:pStyle w:val="Otsikko2"/>
      </w:pPr>
      <w:bookmarkStart w:id="33" w:name="_Toc94270991"/>
      <w:r w:rsidRPr="007D3278">
        <w:lastRenderedPageBreak/>
        <w:t>Liito</w:t>
      </w:r>
      <w:r>
        <w:t>ksen 2 kestävyys</w:t>
      </w:r>
      <w:bookmarkEnd w:id="33"/>
      <w:r w:rsidRPr="007D3278">
        <w:t xml:space="preserve"> </w:t>
      </w:r>
    </w:p>
    <w:p w14:paraId="0EE511F8" w14:textId="16338DF9" w:rsidR="000D267A" w:rsidRDefault="00AD506A" w:rsidP="007166A8">
      <w:pPr>
        <w:spacing w:after="120"/>
        <w:rPr>
          <w:lang w:val="fi-FI"/>
        </w:rPr>
      </w:pPr>
      <w:r w:rsidRPr="00AD506A">
        <w:rPr>
          <w:lang w:val="fi-FI"/>
        </w:rPr>
        <w:t>Liitos 2 on ruoteen</w:t>
      </w:r>
      <w:r>
        <w:rPr>
          <w:lang w:val="fi-FI"/>
        </w:rPr>
        <w:t xml:space="preserve"> jatkos.</w:t>
      </w:r>
    </w:p>
    <w:p w14:paraId="633F5D03" w14:textId="1422D8B9" w:rsidR="008C28AE" w:rsidRDefault="00FC30B7" w:rsidP="007D3278">
      <w:pPr>
        <w:rPr>
          <w:sz w:val="20"/>
          <w:szCs w:val="20"/>
        </w:rPr>
      </w:pPr>
      <w:r w:rsidRPr="008C28AE">
        <w:rPr>
          <w:position w:val="-234"/>
          <w:sz w:val="20"/>
          <w:szCs w:val="20"/>
        </w:rPr>
        <w:object w:dxaOrig="9080" w:dyaOrig="4800" w14:anchorId="10E034BA">
          <v:shape id="_x0000_i1041" type="#_x0000_t75" style="width:390.7pt;height:206pt" o:ole="">
            <v:imagedata r:id="rId51" o:title=""/>
          </v:shape>
          <o:OLEObject Type="Embed" ProgID="Equation.DSMT4" ShapeID="_x0000_i1041" DrawAspect="Content" ObjectID="_1705131303" r:id="rId52"/>
        </w:object>
      </w:r>
    </w:p>
    <w:p w14:paraId="0F53E287" w14:textId="1CD006ED" w:rsidR="00AD506A" w:rsidRDefault="00AD506A" w:rsidP="00AD506A">
      <w:pPr>
        <w:pStyle w:val="Otsikko2"/>
      </w:pPr>
      <w:bookmarkStart w:id="34" w:name="_Toc94270992"/>
      <w:r w:rsidRPr="007D3278">
        <w:t>Liito</w:t>
      </w:r>
      <w:r>
        <w:t>ksen 3 kestävyys</w:t>
      </w:r>
      <w:bookmarkEnd w:id="34"/>
      <w:r w:rsidRPr="007D3278">
        <w:t xml:space="preserve"> </w:t>
      </w:r>
    </w:p>
    <w:p w14:paraId="79EDA416" w14:textId="7AF5BCBB" w:rsidR="000D267A" w:rsidRDefault="00AD506A" w:rsidP="00177374">
      <w:pPr>
        <w:spacing w:after="120"/>
        <w:rPr>
          <w:rFonts w:ascii="Calibri" w:eastAsia="Calibri" w:hAnsi="Calibri" w:cs="Calibri"/>
          <w:lang w:val="fi-FI"/>
        </w:rPr>
      </w:pPr>
      <w:r w:rsidRPr="00AD506A">
        <w:rPr>
          <w:lang w:val="fi-FI"/>
        </w:rPr>
        <w:t xml:space="preserve">Liitos </w:t>
      </w:r>
      <w:r>
        <w:rPr>
          <w:lang w:val="fi-FI"/>
        </w:rPr>
        <w:t>3</w:t>
      </w:r>
      <w:r w:rsidRPr="00AD506A">
        <w:rPr>
          <w:lang w:val="fi-FI"/>
        </w:rPr>
        <w:t xml:space="preserve"> on ruoteen kiinnitys jäykisteristikon kohdalla</w:t>
      </w:r>
      <w:r>
        <w:rPr>
          <w:lang w:val="fi-FI"/>
        </w:rPr>
        <w:t>.</w:t>
      </w:r>
    </w:p>
    <w:p w14:paraId="1C8FA4D4" w14:textId="28E4C985" w:rsidR="001328CA" w:rsidRDefault="00FC30B7" w:rsidP="007D3278">
      <w:pPr>
        <w:rPr>
          <w:sz w:val="20"/>
          <w:szCs w:val="20"/>
        </w:rPr>
      </w:pPr>
      <w:r w:rsidRPr="001328CA">
        <w:rPr>
          <w:position w:val="-234"/>
          <w:sz w:val="20"/>
          <w:szCs w:val="20"/>
        </w:rPr>
        <w:object w:dxaOrig="9040" w:dyaOrig="4800" w14:anchorId="024EAE8A">
          <v:shape id="_x0000_i1042" type="#_x0000_t75" style="width:386.9pt;height:205.35pt" o:ole="">
            <v:imagedata r:id="rId53" o:title=""/>
          </v:shape>
          <o:OLEObject Type="Embed" ProgID="Equation.DSMT4" ShapeID="_x0000_i1042" DrawAspect="Content" ObjectID="_1705131304" r:id="rId54"/>
        </w:object>
      </w:r>
    </w:p>
    <w:p w14:paraId="197E6D1F" w14:textId="77777777" w:rsidR="001328CA" w:rsidRDefault="001328CA" w:rsidP="007D3278">
      <w:pPr>
        <w:rPr>
          <w:sz w:val="20"/>
          <w:szCs w:val="20"/>
        </w:rPr>
      </w:pPr>
    </w:p>
    <w:p w14:paraId="6703B0C5" w14:textId="77777777" w:rsidR="001328CA" w:rsidRPr="001328CA" w:rsidRDefault="001328CA" w:rsidP="001328CA">
      <w:pPr>
        <w:rPr>
          <w:rFonts w:ascii="Calibri" w:eastAsia="Calibri" w:hAnsi="Calibri" w:cs="Calibri"/>
          <w:lang w:val="fi-FI"/>
        </w:rPr>
      </w:pPr>
      <w:r w:rsidRPr="001328CA">
        <w:rPr>
          <w:rFonts w:ascii="Calibri" w:eastAsia="Calibri" w:hAnsi="Calibri" w:cs="Calibri"/>
          <w:lang w:val="fi-FI"/>
        </w:rPr>
        <w:t>Ruuviliitos jäykisteristikkoon mitoitetaan liitosvoimalle, joka kertyy kahdeksalta NR-ristikolta.</w:t>
      </w:r>
    </w:p>
    <w:p w14:paraId="54C88CF9" w14:textId="30F48DEA" w:rsidR="001328CA" w:rsidRDefault="001328CA" w:rsidP="001328CA">
      <w:pPr>
        <w:rPr>
          <w:rFonts w:ascii="Calibri" w:eastAsia="Calibri" w:hAnsi="Calibri" w:cs="Calibri"/>
          <w:lang w:val="fi-FI"/>
        </w:rPr>
      </w:pPr>
      <w:r w:rsidRPr="001328CA">
        <w:rPr>
          <w:rFonts w:ascii="Calibri" w:eastAsia="Calibri" w:hAnsi="Calibri" w:cs="Calibri"/>
          <w:lang w:val="fi-FI"/>
        </w:rPr>
        <w:t>Yläpaarteen päälle suunniteltu s-nurjahduksen estävä jäykistelauta on 100 mm leveä, joten tarkastetaan seuraavassa, että pystytäänkö ruoteet jatkamaan laudan päällä kuten edellä oletettiin (pääty- ja reunaetäisyydet). Alla olevasta kuvasta nähdään, että 100 mm leveä lauta ei ole riittävä, jotta ruoteet voitaisiin jatkaa puskujatkoksella laudan päällä. Ruoteet voidaan jatkaa alla esite-tyillä kolmella erilaisella tavalla. Lisäksi tulee tarkastaa, että ruoteen kiinnitys on riittävä tuulen aiheuttamille imukuormille.</w:t>
      </w:r>
    </w:p>
    <w:p w14:paraId="30F50EDE" w14:textId="77777777" w:rsidR="001328CA" w:rsidRDefault="001328CA" w:rsidP="001328CA">
      <w:pPr>
        <w:rPr>
          <w:rFonts w:ascii="Calibri" w:eastAsia="Calibri" w:hAnsi="Calibri" w:cs="Calibri"/>
          <w:lang w:val="fi-FI"/>
        </w:rPr>
      </w:pPr>
    </w:p>
    <w:p w14:paraId="3997528A" w14:textId="77777777" w:rsidR="001328CA" w:rsidRDefault="001328CA" w:rsidP="001328CA">
      <w:pPr>
        <w:rPr>
          <w:rFonts w:ascii="Calibri" w:eastAsia="Calibri" w:hAnsi="Calibri" w:cs="Calibri"/>
          <w:lang w:val="fi-FI"/>
        </w:rPr>
      </w:pPr>
    </w:p>
    <w:p w14:paraId="0DF18D10" w14:textId="4E09EB38" w:rsidR="001328CA" w:rsidRDefault="001328CA" w:rsidP="001328CA">
      <w:pPr>
        <w:rPr>
          <w:rFonts w:ascii="Calibri" w:eastAsia="Calibri" w:hAnsi="Calibri" w:cs="Calibri"/>
          <w:lang w:val="fi-FI"/>
        </w:rPr>
      </w:pPr>
      <w:r>
        <w:rPr>
          <w:noProof/>
          <w:sz w:val="20"/>
          <w:szCs w:val="20"/>
          <w:lang w:val="fi-FI" w:eastAsia="fi-FI"/>
        </w:rPr>
        <w:lastRenderedPageBreak/>
        <w:drawing>
          <wp:inline distT="0" distB="0" distL="0" distR="0" wp14:anchorId="6D91910B" wp14:editId="04763AB3">
            <wp:extent cx="6202018" cy="6476199"/>
            <wp:effectExtent l="0" t="0" r="8890" b="127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8678" cy="6483154"/>
                    </a:xfrm>
                    <a:prstGeom prst="rect">
                      <a:avLst/>
                    </a:prstGeom>
                    <a:noFill/>
                    <a:ln>
                      <a:noFill/>
                    </a:ln>
                  </pic:spPr>
                </pic:pic>
              </a:graphicData>
            </a:graphic>
          </wp:inline>
        </w:drawing>
      </w:r>
    </w:p>
    <w:p w14:paraId="06BD5CC8" w14:textId="77777777" w:rsidR="001328CA" w:rsidRDefault="001328CA" w:rsidP="001328CA">
      <w:pPr>
        <w:rPr>
          <w:rFonts w:ascii="Calibri" w:eastAsia="Calibri" w:hAnsi="Calibri" w:cs="Calibri"/>
          <w:lang w:val="fi-FI"/>
        </w:rPr>
      </w:pPr>
    </w:p>
    <w:p w14:paraId="299D2073" w14:textId="77777777" w:rsidR="001328CA" w:rsidRDefault="001328CA" w:rsidP="001328CA">
      <w:pPr>
        <w:rPr>
          <w:rFonts w:ascii="Calibri" w:eastAsia="Calibri" w:hAnsi="Calibri" w:cs="Calibri"/>
          <w:lang w:val="fi-FI"/>
        </w:rPr>
      </w:pPr>
    </w:p>
    <w:p w14:paraId="0BF2B3AC" w14:textId="77777777" w:rsidR="001328CA" w:rsidRDefault="001328CA" w:rsidP="001328CA">
      <w:pPr>
        <w:rPr>
          <w:rFonts w:ascii="Calibri" w:eastAsia="Calibri" w:hAnsi="Calibri" w:cs="Calibri"/>
          <w:lang w:val="fi-FI"/>
        </w:rPr>
      </w:pPr>
    </w:p>
    <w:p w14:paraId="78E3836E" w14:textId="77777777" w:rsidR="001328CA" w:rsidRDefault="001328CA" w:rsidP="001328CA">
      <w:pPr>
        <w:rPr>
          <w:rFonts w:ascii="Calibri" w:eastAsia="Calibri" w:hAnsi="Calibri" w:cs="Calibri"/>
          <w:lang w:val="fi-FI"/>
        </w:rPr>
      </w:pPr>
    </w:p>
    <w:p w14:paraId="2AC20DCB" w14:textId="77777777" w:rsidR="001328CA" w:rsidRDefault="001328CA" w:rsidP="001328CA">
      <w:pPr>
        <w:rPr>
          <w:rFonts w:ascii="Calibri" w:eastAsia="Calibri" w:hAnsi="Calibri" w:cs="Calibri"/>
          <w:lang w:val="fi-FI"/>
        </w:rPr>
      </w:pPr>
    </w:p>
    <w:p w14:paraId="7198003B" w14:textId="77777777" w:rsidR="001328CA" w:rsidRDefault="001328CA" w:rsidP="001328CA">
      <w:pPr>
        <w:rPr>
          <w:rFonts w:ascii="Calibri" w:eastAsia="Calibri" w:hAnsi="Calibri" w:cs="Calibri"/>
          <w:lang w:val="fi-FI"/>
        </w:rPr>
      </w:pPr>
    </w:p>
    <w:p w14:paraId="6F4DCF51" w14:textId="77777777" w:rsidR="001328CA" w:rsidRDefault="001328CA" w:rsidP="001328CA">
      <w:pPr>
        <w:rPr>
          <w:rFonts w:ascii="Calibri" w:eastAsia="Calibri" w:hAnsi="Calibri" w:cs="Calibri"/>
          <w:lang w:val="fi-FI"/>
        </w:rPr>
      </w:pPr>
    </w:p>
    <w:p w14:paraId="1717483F" w14:textId="77777777" w:rsidR="001328CA" w:rsidRDefault="001328CA" w:rsidP="001328CA">
      <w:pPr>
        <w:rPr>
          <w:rFonts w:ascii="Calibri" w:eastAsia="Calibri" w:hAnsi="Calibri" w:cs="Calibri"/>
          <w:lang w:val="fi-FI"/>
        </w:rPr>
      </w:pPr>
    </w:p>
    <w:p w14:paraId="733B4910" w14:textId="77777777" w:rsidR="001328CA" w:rsidRDefault="001328CA" w:rsidP="001328CA">
      <w:pPr>
        <w:rPr>
          <w:rFonts w:ascii="Calibri" w:eastAsia="Calibri" w:hAnsi="Calibri" w:cs="Calibri"/>
          <w:lang w:val="fi-FI"/>
        </w:rPr>
      </w:pPr>
    </w:p>
    <w:p w14:paraId="4B360AC5" w14:textId="77777777" w:rsidR="001328CA" w:rsidRDefault="001328CA" w:rsidP="001328CA">
      <w:pPr>
        <w:rPr>
          <w:rFonts w:ascii="Calibri" w:eastAsia="Calibri" w:hAnsi="Calibri" w:cs="Calibri"/>
          <w:lang w:val="fi-FI"/>
        </w:rPr>
      </w:pPr>
    </w:p>
    <w:p w14:paraId="3A2EA6CE" w14:textId="258D583D" w:rsidR="001328CA" w:rsidRDefault="001328CA" w:rsidP="001328CA">
      <w:pPr>
        <w:pStyle w:val="Otsikko2"/>
      </w:pPr>
      <w:bookmarkStart w:id="35" w:name="_Toc94270993"/>
      <w:r>
        <w:lastRenderedPageBreak/>
        <w:t>Kuormien alastuonti</w:t>
      </w:r>
      <w:bookmarkEnd w:id="35"/>
    </w:p>
    <w:p w14:paraId="6D0091DB" w14:textId="5FBE3471" w:rsidR="001328CA" w:rsidRPr="001328CA" w:rsidRDefault="001328CA" w:rsidP="006577F7">
      <w:pPr>
        <w:rPr>
          <w:lang w:val="fi-FI"/>
        </w:rPr>
      </w:pPr>
      <w:r w:rsidRPr="001328CA">
        <w:rPr>
          <w:lang w:val="fi-FI"/>
        </w:rPr>
        <w:t>Tässä esimerkissä käsiteltiin päistään tuettua pulpettiristikkoa. Yläpaarteen tasosta kuormat tuodaan alapaarteen tasoon vaakajäykisteen kohdalla olevilla NR-pukeilla (jäykistävät rakenteet alla olevassa kuvassa punaisella). NR-pukit ovat jäykistävien seinien kohdalla, joten kuormat kulkeutuvat NR-pukeilta suoraan jäykistäville seinille. NR-pukit suunnittelee NR-ristikkosuunnittelija päärakennesuunnittelijan antamille ominaiskuormille. Tarkkaan ottaen nurjahduk</w:t>
      </w:r>
      <w:r w:rsidR="00217B5D">
        <w:rPr>
          <w:lang w:val="fi-FI"/>
        </w:rPr>
        <w:t>sesta syntyvää sisäistä jäykistys</w:t>
      </w:r>
      <w:r w:rsidRPr="001328CA">
        <w:rPr>
          <w:lang w:val="fi-FI"/>
        </w:rPr>
        <w:t xml:space="preserve">kuormaa </w:t>
      </w:r>
      <w:r w:rsidRPr="001328CA">
        <w:rPr>
          <w:i/>
          <w:lang w:val="fi-FI"/>
        </w:rPr>
        <w:t>q</w:t>
      </w:r>
      <w:r w:rsidRPr="001328CA">
        <w:rPr>
          <w:vertAlign w:val="subscript"/>
          <w:lang w:val="fi-FI"/>
        </w:rPr>
        <w:t>d</w:t>
      </w:r>
      <w:r w:rsidRPr="001328CA">
        <w:rPr>
          <w:lang w:val="fi-FI"/>
        </w:rPr>
        <w:t xml:space="preserve"> ei tarvitse viedä perustuksille vaan se voitaisiin palauttaa jäykisteristikolta yläpaarteelle. Mitoituksen ja rakentamisen yksinkertaistamiseksi on kuitenkin suositeltavaa, että kaikki kuormat johdetaan NR-pukille ja tämän avulla jäykistäville seinille. </w:t>
      </w:r>
    </w:p>
    <w:p w14:paraId="49E8801C" w14:textId="77777777" w:rsidR="001328CA" w:rsidRPr="001328CA" w:rsidRDefault="001328CA" w:rsidP="001328CA">
      <w:pPr>
        <w:ind w:firstLine="1304"/>
        <w:rPr>
          <w:sz w:val="20"/>
          <w:szCs w:val="20"/>
          <w:lang w:val="fi-FI"/>
        </w:rPr>
      </w:pPr>
    </w:p>
    <w:p w14:paraId="77878E41" w14:textId="77777777" w:rsidR="001328CA" w:rsidRPr="001328CA" w:rsidRDefault="001328CA" w:rsidP="001328CA">
      <w:pPr>
        <w:ind w:firstLine="1304"/>
        <w:rPr>
          <w:sz w:val="20"/>
          <w:szCs w:val="20"/>
          <w:lang w:val="fi-FI"/>
        </w:rPr>
      </w:pPr>
    </w:p>
    <w:p w14:paraId="26695CE2" w14:textId="77777777" w:rsidR="001328CA" w:rsidRPr="001328CA" w:rsidRDefault="001328CA" w:rsidP="001328CA">
      <w:pPr>
        <w:ind w:firstLine="1304"/>
        <w:rPr>
          <w:sz w:val="20"/>
          <w:szCs w:val="20"/>
          <w:lang w:val="fi-FI"/>
        </w:rPr>
      </w:pPr>
    </w:p>
    <w:p w14:paraId="7CCBA834" w14:textId="77777777" w:rsidR="001328CA" w:rsidRPr="001328CA" w:rsidRDefault="001328CA" w:rsidP="001328CA">
      <w:pPr>
        <w:ind w:firstLine="1304"/>
        <w:rPr>
          <w:sz w:val="20"/>
          <w:szCs w:val="20"/>
          <w:lang w:val="fi-FI"/>
        </w:rPr>
      </w:pPr>
    </w:p>
    <w:p w14:paraId="2C00C77B" w14:textId="77777777" w:rsidR="001328CA" w:rsidRPr="001328CA" w:rsidRDefault="001328CA" w:rsidP="001328CA">
      <w:pPr>
        <w:ind w:firstLine="426"/>
        <w:rPr>
          <w:sz w:val="20"/>
          <w:szCs w:val="20"/>
          <w:lang w:val="fi-FI"/>
        </w:rPr>
      </w:pPr>
      <w:r>
        <w:rPr>
          <w:noProof/>
          <w:lang w:val="fi-FI" w:eastAsia="fi-FI"/>
        </w:rPr>
        <mc:AlternateContent>
          <mc:Choice Requires="wps">
            <w:drawing>
              <wp:anchor distT="0" distB="0" distL="114300" distR="114300" simplePos="0" relativeHeight="251679744" behindDoc="0" locked="0" layoutInCell="1" allowOverlap="1" wp14:anchorId="74AF8BA3" wp14:editId="0D8CE71A">
                <wp:simplePos x="0" y="0"/>
                <wp:positionH relativeFrom="column">
                  <wp:posOffset>1154430</wp:posOffset>
                </wp:positionH>
                <wp:positionV relativeFrom="paragraph">
                  <wp:posOffset>117475</wp:posOffset>
                </wp:positionV>
                <wp:extent cx="666750" cy="247650"/>
                <wp:effectExtent l="0" t="381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977EB" w14:textId="77777777" w:rsidR="001150EB" w:rsidRPr="001E71F8" w:rsidRDefault="001150EB" w:rsidP="001328CA">
                            <w:pPr>
                              <w:rPr>
                                <w:sz w:val="20"/>
                                <w:szCs w:val="20"/>
                              </w:rPr>
                            </w:pPr>
                            <w:r>
                              <w:rPr>
                                <w:sz w:val="20"/>
                                <w:szCs w:val="20"/>
                              </w:rPr>
                              <w:t>NR-pukki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8BA3" id="Text Box 2" o:spid="_x0000_s1028" type="#_x0000_t202" style="position:absolute;left:0;text-align:left;margin-left:90.9pt;margin-top:9.25pt;width:5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t0tQIAAMAFAAAOAAAAZHJzL2Uyb0RvYy54bWysVG1vmzAQ/j5p/8Hyd8pLHRJQSdWGME3q&#10;XqR2P8ABE6yBzWwn0E377zubJE1bTZq28QHZd+fn3p67q+uxa9GeKc2lyHB4EWDERCkrLrYZ/vJQ&#10;eAuMtKGioq0ULMOPTOPr5ds3V0Ofskg2sq2YQgAidDr0GW6M6VPf12XDOqovZM8EKGupOmrgqrZ+&#10;pegA6F3rR0EQ+4NUVa9kybQGaT4p8dLh1zUrzae61sygNsMQm3F/5f4b+/eXVzTdKto3vDyEQf8i&#10;io5yAU5PUDk1FO0UfwXV8VJJLWtzUcrOl3XNS+ZygGzC4EU29w3tmcsFiqP7U5n0/4MtP+4/K8Qr&#10;6N0lRoJ20KMHNhp0K0cU2fIMvU7B6r4HOzOCGExdqrq/k+VXjYRcNVRs2Y1ScmgYrSC80L70z55O&#10;ONqCbIYPsgI3dGekAxpr1dnaQTUQoEObHk+tsaGUIIzjeD4DTQmqiMxjOFsPND0+7pU275jskD1k&#10;WEHnHTjd32kzmR5NrC8hC962IKdpK54JAHOSgGt4anU2CNfMH0mQrBfrBfFIFK89EuS5d1OsiBcX&#10;4XyWX+arVR7+tH5Dkja8qpiwbo7ECsmfNe5A8YkSJ2pp2fLKwtmQtNpuVq1CewrELtx3KMiZmf88&#10;DFcvyOVFSmFEgtso8Yp4MfdIQWZeMg8WXhAmt0kckITkxfOU7rhg/54SGjKczKLZxKXf5ha473Vu&#10;NO24gdXR8i7Di5MRTS0D16JyrTWUt9P5rBQ2/KdSQLuPjXZ8tRSdyGrGzegm4zQGG1k9AoGVBIIB&#10;F2HtwaGR6jtGA6yQDOtvO6oYRu17AUOQhITYneMuZDaP4KLONZtzDRUlQGXYYDQdV2baU7te8W0D&#10;nqaxE/IGBqfmjtR2wqaoDuMGa8Lldlhpdg+d353V0+Jd/gIAAP//AwBQSwMEFAAGAAgAAAAhAN+v&#10;AH/cAAAACQEAAA8AAABkcnMvZG93bnJldi54bWxMj09PwzAMxe9IfIfISNyYs4mOUppOCMQVxPgj&#10;ccsar61onKrJ1vLt8U5w87Ofnn+v3My+V0caYxfYwHKhQRHXwXXcGHh/e7rKQcVk2dk+MBn4oQib&#10;6vystIULE7/ScZsaJSEcC2ugTWkoEGPdkrdxEQZiue3D6G0SOTboRjtJuO9xpfUave1YPrR2oIeW&#10;6u/twRv4eN5/fV7rl+bRZ8MUZo3sb9GYy4v5/g5Uojn9meGEL+hQCdMuHNhF1YvOl4KeTkMGSgyr&#10;fC2LnYHsJgOsSvzfoPoFAAD//wMAUEsBAi0AFAAGAAgAAAAhALaDOJL+AAAA4QEAABMAAAAAAAAA&#10;AAAAAAAAAAAAAFtDb250ZW50X1R5cGVzXS54bWxQSwECLQAUAAYACAAAACEAOP0h/9YAAACUAQAA&#10;CwAAAAAAAAAAAAAAAAAvAQAAX3JlbHMvLnJlbHNQSwECLQAUAAYACAAAACEA0TZrdLUCAADABQAA&#10;DgAAAAAAAAAAAAAAAAAuAgAAZHJzL2Uyb0RvYy54bWxQSwECLQAUAAYACAAAACEA368Af9wAAAAJ&#10;AQAADwAAAAAAAAAAAAAAAAAPBQAAZHJzL2Rvd25yZXYueG1sUEsFBgAAAAAEAAQA8wAAABgGAAAA&#10;AA==&#10;" filled="f" stroked="f">
                <v:textbox>
                  <w:txbxContent>
                    <w:p w14:paraId="2E3977EB" w14:textId="77777777" w:rsidR="001150EB" w:rsidRPr="001E71F8" w:rsidRDefault="001150EB" w:rsidP="001328CA">
                      <w:pPr>
                        <w:rPr>
                          <w:sz w:val="20"/>
                          <w:szCs w:val="20"/>
                        </w:rPr>
                      </w:pPr>
                      <w:r>
                        <w:rPr>
                          <w:sz w:val="20"/>
                          <w:szCs w:val="20"/>
                        </w:rPr>
                        <w:t>NR-pukki</w:t>
                      </w:r>
                    </w:p>
                  </w:txbxContent>
                </v:textbox>
              </v:shape>
            </w:pict>
          </mc:Fallback>
        </mc:AlternateContent>
      </w:r>
    </w:p>
    <w:p w14:paraId="34F18570" w14:textId="77777777" w:rsidR="001328CA" w:rsidRPr="001328CA" w:rsidRDefault="001328CA" w:rsidP="001328CA">
      <w:pPr>
        <w:ind w:firstLine="1304"/>
        <w:rPr>
          <w:sz w:val="20"/>
          <w:szCs w:val="20"/>
          <w:lang w:val="fi-FI"/>
        </w:rPr>
      </w:pPr>
      <w:r>
        <w:rPr>
          <w:noProof/>
          <w:lang w:val="fi-FI" w:eastAsia="fi-FI"/>
        </w:rPr>
        <mc:AlternateContent>
          <mc:Choice Requires="wps">
            <w:drawing>
              <wp:anchor distT="0" distB="0" distL="114300" distR="114300" simplePos="0" relativeHeight="251678720" behindDoc="0" locked="0" layoutInCell="1" allowOverlap="1" wp14:anchorId="718A7FB9" wp14:editId="6952CDA5">
                <wp:simplePos x="0" y="0"/>
                <wp:positionH relativeFrom="column">
                  <wp:posOffset>1278255</wp:posOffset>
                </wp:positionH>
                <wp:positionV relativeFrom="paragraph">
                  <wp:posOffset>170180</wp:posOffset>
                </wp:positionV>
                <wp:extent cx="0" cy="819150"/>
                <wp:effectExtent l="47625" t="6350" r="47625" b="4127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9996C"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13.4pt" to="100.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3GIwIAAEQ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jfBSJEO&#10;erQViqOHUJreuAIsKrWzITl6Vs9mq+k3h5SuWqIOPFJ8uRhwy4JH8sYlXJyBAPv+s2ZgQ45exzqd&#10;G9sFSKgAOsd2XO7t4GeP6PBI4XWeLbJp7FRCipufsc5/4rpDQSixBMoRl5y2zgcepLiZhDBKb4SU&#10;sdlSob7Ei+lkGh2cloIFZTBz9rCvpEUnEsYlfjEp0Lw2s/qoWARrOWHrq+yJkCAjH6uhAQOHSK7D&#10;SHJYDhAGYlKFWJAlUL1Kw6x8X6SL9Xw9z0f5ZLYe5Wldjz5uqnw022QfpvVDXVV19iPQzvKiFYxx&#10;FZjf5jbL/24urhs0TNx9cu8lSt6ix1oC2ds/ko5tDp0dZmSv2WVnQ3ah4zCq0fi6VmEXXt+j1a/l&#10;X/0EAAD//wMAUEsDBBQABgAIAAAAIQD7x9Wo3QAAAAoBAAAPAAAAZHJzL2Rvd25yZXYueG1sTI9B&#10;T8MwDIXvSPyHyJO4sXSbVqbSdAIkOHBjQ4Jj1nhttMaJmqzt+PUYcYCb7ffp+b1yO7lODNhH60nB&#10;Yp6BQKq9sdQoeN8/325AxKTJ6M4TKrhghG11fVXqwviR3nDYpUawCcVCK2hTCoWUsW7R6Tj3AYm1&#10;o++dTrz2jTS9HtncdXKZZbl02hJ/aHXApxbr0+7sFHyG1+FE9d0q/9h39Ph1seNLsErdzKaHexAJ&#10;p/QHw098jg4VZzr4M5koOgXLbLFilIecKzDwezgwuV5vQFal/F+h+gYAAP//AwBQSwECLQAUAAYA&#10;CAAAACEAtoM4kv4AAADhAQAAEwAAAAAAAAAAAAAAAAAAAAAAW0NvbnRlbnRfVHlwZXNdLnhtbFBL&#10;AQItABQABgAIAAAAIQA4/SH/1gAAAJQBAAALAAAAAAAAAAAAAAAAAC8BAABfcmVscy8ucmVsc1BL&#10;AQItABQABgAIAAAAIQBqu03GIwIAAEQEAAAOAAAAAAAAAAAAAAAAAC4CAABkcnMvZTJvRG9jLnht&#10;bFBLAQItABQABgAIAAAAIQD7x9Wo3QAAAAoBAAAPAAAAAAAAAAAAAAAAAH0EAABkcnMvZG93bnJl&#10;di54bWxQSwUGAAAAAAQABADzAAAAhwUAAAAA&#10;">
                <v:stroke endarrow="oval" endarrowwidth="narrow" endarrowlength="short"/>
              </v:line>
            </w:pict>
          </mc:Fallback>
        </mc:AlternateContent>
      </w:r>
    </w:p>
    <w:p w14:paraId="3098E5AB" w14:textId="77777777" w:rsidR="001328CA" w:rsidRDefault="001328CA" w:rsidP="001328CA">
      <w:pPr>
        <w:ind w:firstLine="284"/>
        <w:rPr>
          <w:sz w:val="20"/>
          <w:szCs w:val="20"/>
        </w:rPr>
      </w:pPr>
      <w:r>
        <w:rPr>
          <w:noProof/>
          <w:lang w:val="fi-FI" w:eastAsia="fi-FI"/>
        </w:rPr>
        <mc:AlternateContent>
          <mc:Choice Requires="wps">
            <w:drawing>
              <wp:anchor distT="0" distB="0" distL="114300" distR="114300" simplePos="0" relativeHeight="251683840" behindDoc="0" locked="0" layoutInCell="1" allowOverlap="1" wp14:anchorId="28A83372" wp14:editId="57CA6398">
                <wp:simplePos x="0" y="0"/>
                <wp:positionH relativeFrom="column">
                  <wp:posOffset>1659255</wp:posOffset>
                </wp:positionH>
                <wp:positionV relativeFrom="paragraph">
                  <wp:posOffset>123190</wp:posOffset>
                </wp:positionV>
                <wp:extent cx="371475" cy="285750"/>
                <wp:effectExtent l="0" t="4445"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548D" w14:textId="77777777" w:rsidR="001150EB" w:rsidRPr="001E71F8" w:rsidRDefault="001150EB" w:rsidP="001328CA">
                            <w:r>
                              <w:t>B</w:t>
                            </w:r>
                            <w:r w:rsidRPr="001E71F8">
                              <w:rPr>
                                <w:vertAlign w:val="subscript"/>
                              </w:rPr>
                              <w:t>d</w:t>
                            </w:r>
                            <w:r w:rsidRPr="001E71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3372" id="Text Box 4" o:spid="_x0000_s1029" type="#_x0000_t202" style="position:absolute;left:0;text-align:left;margin-left:130.65pt;margin-top:9.7pt;width:29.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S7ug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0RsesZBZ6D1MICe2cMzqLpQ9XAvq28aCblsqdiwW6Xk2DJag3uh/elffJ1w&#10;tAVZjx9lDWbo1kgHtG9Ub3MH2UCADmV6OpXGulLB4/U8JPMYowpEURLPY1c6n2bHz4PS5j2TPbKH&#10;HCuovAOnu3ttrDM0O6pYW0KWvOtc9Tvx7AEUpxcwDV+tzDrhivkzDdJVskqIR6LZyiNBUXi35ZJ4&#10;szKcx8V1sVwW4S9rNyRZy+uaCWvmSKyQ/FnhDhSfKHGilpYdry2cdUmrzXrZKbSjQOzSLZdykJzV&#10;/OduuCRALC9CCiMS3EWpV86SuUdKEnvpPEi8IEzv0llAUlKUz0O654L9e0hozHEaR/HEpbPTL2IL&#10;3HodG816bmB0dLzPcXJSopll4ErUrrSG8m46X6TCun9OBZT7WGjHV0vRiaxmv967zrg+tsFa1k9A&#10;YCWBYMBSGHtwaKX6gdEIIyTH+vuWKoZR90FAE6QhIXbmuAuJ5xFc1KVkfSmhogKoHBuMpuPSTHNq&#10;Oyi+acHS1HZC3kLjNNyR2nbY5NWh3WBMuNgOI83Oocu70zoP3sVvAAAA//8DAFBLAwQUAAYACAAA&#10;ACEAeNhhTd0AAAAJAQAADwAAAGRycy9kb3ducmV2LnhtbEyPwU7DMBBE70j9B2uRuFE7bYhIiFNV&#10;IK4gSovEzY23SUS8jmK3CX/PcoLjap5m35Sb2fXigmPoPGlIlgoEUu1tR42G/fvz7T2IEA1Z03tC&#10;Dd8YYFMtrkpTWD/RG152sRFcQqEwGtoYh0LKULfoTFj6AYmzkx+diXyOjbSjmbjc9XKlVCad6Yg/&#10;tGbAxxbrr93ZaTi8nD4/UvXaPLm7YfKzkuRyqfXN9bx9ABFxjn8w/OqzOlTsdPRnskH0GlZZsmaU&#10;gzwFwcA6yXnLUUOWpiCrUv5fUP0AAAD//wMAUEsBAi0AFAAGAAgAAAAhALaDOJL+AAAA4QEAABMA&#10;AAAAAAAAAAAAAAAAAAAAAFtDb250ZW50X1R5cGVzXS54bWxQSwECLQAUAAYACAAAACEAOP0h/9YA&#10;AACUAQAACwAAAAAAAAAAAAAAAAAvAQAAX3JlbHMvLnJlbHNQSwECLQAUAAYACAAAACEAOkBUu7oC&#10;AADABQAADgAAAAAAAAAAAAAAAAAuAgAAZHJzL2Uyb0RvYy54bWxQSwECLQAUAAYACAAAACEAeNhh&#10;Td0AAAAJAQAADwAAAAAAAAAAAAAAAAAUBQAAZHJzL2Rvd25yZXYueG1sUEsFBgAAAAAEAAQA8wAA&#10;AB4GAAAAAA==&#10;" filled="f" stroked="f">
                <v:textbox>
                  <w:txbxContent>
                    <w:p w14:paraId="1DB7548D" w14:textId="77777777" w:rsidR="001150EB" w:rsidRPr="001E71F8" w:rsidRDefault="001150EB" w:rsidP="001328CA">
                      <w:r>
                        <w:t>B</w:t>
                      </w:r>
                      <w:r w:rsidRPr="001E71F8">
                        <w:rPr>
                          <w:vertAlign w:val="subscript"/>
                        </w:rPr>
                        <w:t>d</w:t>
                      </w:r>
                      <w:r w:rsidRPr="001E71F8">
                        <w:t xml:space="preserve"> </w:t>
                      </w:r>
                    </w:p>
                  </w:txbxContent>
                </v:textbox>
              </v:shape>
            </w:pict>
          </mc:Fallback>
        </mc:AlternateContent>
      </w:r>
      <w:r>
        <w:rPr>
          <w:noProof/>
          <w:lang w:val="fi-FI" w:eastAsia="fi-FI"/>
        </w:rPr>
        <mc:AlternateContent>
          <mc:Choice Requires="wps">
            <w:drawing>
              <wp:anchor distT="0" distB="0" distL="114300" distR="114300" simplePos="0" relativeHeight="251682816" behindDoc="0" locked="0" layoutInCell="1" allowOverlap="1" wp14:anchorId="0A5BAD7E" wp14:editId="7A1B6421">
                <wp:simplePos x="0" y="0"/>
                <wp:positionH relativeFrom="column">
                  <wp:posOffset>1478280</wp:posOffset>
                </wp:positionH>
                <wp:positionV relativeFrom="paragraph">
                  <wp:posOffset>182245</wp:posOffset>
                </wp:positionV>
                <wp:extent cx="228600" cy="219075"/>
                <wp:effectExtent l="76200" t="15875" r="19050" b="7937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1907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3F790" id="Line 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14.35pt" to="134.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aTMQIAAFgEAAAOAAAAZHJzL2Uyb0RvYy54bWysVE2P2jAQvVfqf7B8h3w0sBARVhWB9kC3&#10;SLv9AcZ2EquObdmGgKr+944Ny3a3l6pqDs44M/P85s04i/tTL9GRWye0qnA2TjHiimomVFvhb0+b&#10;0Qwj54liRGrFK3zmDt8v379bDKbkue60ZNwiAFGuHEyFO+9NmSSOdrwnbqwNV+BstO2Jh61tE2bJ&#10;AOi9TPI0nSaDtsxYTblz8LW+OPEy4jcNp/5r0zjukawwcPNxtXHdhzVZLkjZWmI6Qa80yD+w6IlQ&#10;cOgNqiaeoIMVf0D1glrtdOPHVPeJbhpBeawBqsnSN9U8dsTwWAuI48xNJvf/YOnDcWeRYNA7kEeR&#10;Hnq0FYqjSZBmMK6EiJXa2VAcPalHs9X0u0NKrzqiWh4pPp0NpGUhI3mVEjbOwAH74YtmEEMOXked&#10;To3tUSOF+RwSAzhogU6xMedbY/jJIwof83w2TYEfBVeezdO7yC4hZYAJycY6/4nrHgWjwhIqiKDk&#10;uHU+0HoJCeFKb4SUsfdSoQFAJwXgB5fTUrDgjRvb7lfSoiMJ4xOfWOSbMKsPikW0jhO2vtqeCAk2&#10;8lEdbwXoJTkOx8kWI8nhwoBxYSdVOA/qBb5X6zI/P+bpfD1bz4pRkU/XoyKt69HHzaoYTTfZ3aT+&#10;UK9WdfYzUM+KshOMcRXYP89yVvzdrFxv1WUKb9N80yl5jR4FBbLP70g6tj50+zI3e83OOxuqC1MA&#10;4xuDr1ct3I/f9zHq5Yew/AUAAP//AwBQSwMEFAAGAAgAAAAhAJJ9GOneAAAACQEAAA8AAABkcnMv&#10;ZG93bnJldi54bWxMj8FOwzAQRO9I/IO1lbhRpw4KUYhTtSBucMD0A9zYJGnjdWS7beDrWU70tjs7&#10;mnlbr2c3srMNcfAoYbXMgFlsvRmwk7D7fL0vgcWk0ejRo5XwbSOsm9ubWlfGX/DDnlXqGIVgrLSE&#10;PqWp4jy2vXU6Lv1kkW5fPjidaA0dN0FfKNyNXGRZwZ0ekBp6Pdnn3rZHdXISDi+7afv+pvAn3wR+&#10;VCu1fQiDlHeLefMELNk5/ZvhD5/QoSGmvT+hiWyUIHJB6ImG8hEYGURRkrCXUOQCeFPz6w+aXwAA&#10;AP//AwBQSwECLQAUAAYACAAAACEAtoM4kv4AAADhAQAAEwAAAAAAAAAAAAAAAAAAAAAAW0NvbnRl&#10;bnRfVHlwZXNdLnhtbFBLAQItABQABgAIAAAAIQA4/SH/1gAAAJQBAAALAAAAAAAAAAAAAAAAAC8B&#10;AABfcmVscy8ucmVsc1BLAQItABQABgAIAAAAIQCtRsaTMQIAAFgEAAAOAAAAAAAAAAAAAAAAAC4C&#10;AABkcnMvZTJvRG9jLnhtbFBLAQItABQABgAIAAAAIQCSfRjp3gAAAAkBAAAPAAAAAAAAAAAAAAAA&#10;AIsEAABkcnMvZG93bnJldi54bWxQSwUGAAAAAAQABADzAAAAlgUAAAAA&#10;" strokeweight="2pt">
                <v:stroke endarrow="block" endarrowwidth="wide" endarrowlength="long"/>
              </v:line>
            </w:pict>
          </mc:Fallback>
        </mc:AlternateContent>
      </w:r>
      <w:r>
        <w:rPr>
          <w:noProof/>
          <w:lang w:val="fi-FI" w:eastAsia="fi-FI"/>
        </w:rPr>
        <mc:AlternateContent>
          <mc:Choice Requires="wps">
            <w:drawing>
              <wp:anchor distT="0" distB="0" distL="114300" distR="114300" simplePos="0" relativeHeight="251681792" behindDoc="0" locked="0" layoutInCell="1" allowOverlap="1" wp14:anchorId="07DD5062" wp14:editId="506185F5">
                <wp:simplePos x="0" y="0"/>
                <wp:positionH relativeFrom="column">
                  <wp:posOffset>6078855</wp:posOffset>
                </wp:positionH>
                <wp:positionV relativeFrom="paragraph">
                  <wp:posOffset>2390140</wp:posOffset>
                </wp:positionV>
                <wp:extent cx="371475" cy="285750"/>
                <wp:effectExtent l="0" t="4445"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F0BA" w14:textId="77777777" w:rsidR="001150EB" w:rsidRPr="001E71F8" w:rsidRDefault="001150EB" w:rsidP="001328CA">
                            <w:r w:rsidRPr="001E71F8">
                              <w:t>A</w:t>
                            </w:r>
                            <w:r w:rsidRPr="001E71F8">
                              <w:rPr>
                                <w:vertAlign w:val="subscript"/>
                              </w:rPr>
                              <w:t>d</w:t>
                            </w:r>
                            <w:r w:rsidRPr="001E71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5062" id="Text Box 6" o:spid="_x0000_s1030" type="#_x0000_t202" style="position:absolute;left:0;text-align:left;margin-left:478.65pt;margin-top:188.2pt;width:29.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3KuQIAAL8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0cxmZxx0BkoPA6iZPTxDlV2keriX1TeNhFy2VGzYrVJybBmtwbvQ/vQvvk44&#10;2oKsx4+yBjN0a6QD2jeqt6mDZCBAhyo9nSpjXang8d08JPMYowpEURLPY1c5n2bHz4PS5j2TPbKH&#10;HCsovAOnu3ttrDM0O6pYW0KWvOtc8Tvx7AEUpxcwDV+tzDrhavkzDdJVskqIR6LZyiNBUXi35ZJ4&#10;szKcx8W7Yrkswl/Wbkiyltc1E9bMkVch+bO6HRg+MeLELC07Xls465JWm/WyU2hHgdelWy7lIDmr&#10;+c/dcEmAWF6EFEYkuItSr5wlc4+UJPbSeZB4QZjepbOApKQon4d0zwX795DQCJSLo3ji0tnpF7EF&#10;br2OjWY9NzA5Ot7nODkp0cwycCVqV1pDeTedL1Jh3T+nAsp9LLTjq6XoRFazX+9dY5BjG6xl/QQE&#10;VhIIBiyFqQeHVqofGI0wQXKsv2+pYhh1HwQ0QRoSYkeOu5B4HsFFXUrWlxIqKoDKscFoOi7NNKa2&#10;g+KbFixNbSfkLTROwx2pbYdNXh3aDaaEi+0w0ewYurw7rfPcXfwGAAD//wMAUEsDBBQABgAIAAAA&#10;IQBrFgix4AAAAAwBAAAPAAAAZHJzL2Rvd25yZXYueG1sTI/LTsMwEEX3SPyDNUjsqJ02aWnIpKqK&#10;2IIoD4mdG0+TiHgcxW4T/h53BcvRHN17brGZbCfONPjWMUIyUyCIK2darhHe357u7kH4oNnozjEh&#10;/JCHTXl9VejcuJFf6bwPtYgh7HON0ITQ51L6qiGr/cz1xPF3dIPVIZ5DLc2gxxhuOzlXaimtbjk2&#10;NLqnXUPV9/5kET6ej1+fqXqpH23Wj25Sku1aIt7eTNsHEIGm8AfDRT+qQxmdDu7ExosOYZ2tFhFF&#10;WKyWKYgLoZIsrjkgpPMkBVkW8v+I8hcAAP//AwBQSwECLQAUAAYACAAAACEAtoM4kv4AAADhAQAA&#10;EwAAAAAAAAAAAAAAAAAAAAAAW0NvbnRlbnRfVHlwZXNdLnhtbFBLAQItABQABgAIAAAAIQA4/SH/&#10;1gAAAJQBAAALAAAAAAAAAAAAAAAAAC8BAABfcmVscy8ucmVsc1BLAQItABQABgAIAAAAIQBx8F3K&#10;uQIAAL8FAAAOAAAAAAAAAAAAAAAAAC4CAABkcnMvZTJvRG9jLnhtbFBLAQItABQABgAIAAAAIQBr&#10;Fgix4AAAAAwBAAAPAAAAAAAAAAAAAAAAABMFAABkcnMvZG93bnJldi54bWxQSwUGAAAAAAQABADz&#10;AAAAIAYAAAAA&#10;" filled="f" stroked="f">
                <v:textbox>
                  <w:txbxContent>
                    <w:p w14:paraId="59AFF0BA" w14:textId="77777777" w:rsidR="001150EB" w:rsidRPr="001E71F8" w:rsidRDefault="001150EB" w:rsidP="001328CA">
                      <w:r w:rsidRPr="001E71F8">
                        <w:t>A</w:t>
                      </w:r>
                      <w:r w:rsidRPr="001E71F8">
                        <w:rPr>
                          <w:vertAlign w:val="subscript"/>
                        </w:rPr>
                        <w:t>d</w:t>
                      </w:r>
                      <w:r w:rsidRPr="001E71F8">
                        <w:t xml:space="preserve"> </w:t>
                      </w:r>
                    </w:p>
                  </w:txbxContent>
                </v:textbox>
              </v:shape>
            </w:pict>
          </mc:Fallback>
        </mc:AlternateContent>
      </w:r>
      <w:r>
        <w:rPr>
          <w:noProof/>
          <w:lang w:val="fi-FI" w:eastAsia="fi-FI"/>
        </w:rPr>
        <mc:AlternateContent>
          <mc:Choice Requires="wps">
            <w:drawing>
              <wp:anchor distT="0" distB="0" distL="114300" distR="114300" simplePos="0" relativeHeight="251680768" behindDoc="0" locked="0" layoutInCell="1" allowOverlap="1" wp14:anchorId="485CF759" wp14:editId="3189E806">
                <wp:simplePos x="0" y="0"/>
                <wp:positionH relativeFrom="column">
                  <wp:posOffset>6174105</wp:posOffset>
                </wp:positionH>
                <wp:positionV relativeFrom="paragraph">
                  <wp:posOffset>2601595</wp:posOffset>
                </wp:positionV>
                <wp:extent cx="228600" cy="219075"/>
                <wp:effectExtent l="76200" t="15875" r="19050" b="7937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1907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232F" id="Line 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204.85pt" to="504.1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zhMAIAAFcEAAAOAAAAZHJzL2Uyb0RvYy54bWysVM2O2jAQvlfqO1i+QxIaWIgIqyqB9kBb&#10;pN0+gLGdxKpjW7YhoKrv3rFh2dJeqqo5OOPMzDff/GX5eOolOnLrhFYlzsYpRlxRzYRqS/z1eTOa&#10;Y+Q8UYxIrXiJz9zhx9XbN8vBFHyiOy0ZtwhAlCsGU+LOe1MkiaMd74kba8MVKBtte+LhatuEWTIA&#10;ei+TSZrOkkFbZqym3Dn4Wl+UeBXxm4ZT/6VpHPdIlhi4+XjaeO7DmayWpGgtMZ2gVxrkH1j0RCgI&#10;eoOqiSfoYMUfUL2gVjvd+DHVfaKbRlAec4BssvS3bJ46YnjMBYrjzK1M7v/B0s/HnUWClRgapUgP&#10;LdoKxdFDqMxgXAEGldrZkBs9qSez1fSbQ0pXHVEtjwyfzwbcsuCR3LmEizOAvx8+aQY25OB1LNOp&#10;sT1qpDAfg2MAh1KgU+zL+dYXfvKIwsfJZD5LoXsUVJNskT5MYyxSBJjgbKzzH7juURBKLCGDCEqO&#10;W+cDrVeTYK70RkgZWy8VGgB0mgN+UDktBQvaeLHtvpIWHUmYnvhcA9+ZWX1QLKJ1nLD1VfZESJCR&#10;j9XxVkC9JMchnGwxkhz2BYQLO6lCPMgX+F6ly/h8X6SL9Xw9z0f5ZLYe5Wldj95vqnw022QP0/pd&#10;XVV19iNQz/KiE4xxFdi/jHKW/92oXJfqMoS3Yb7VKblHjwUFsi/vSDq2PnT7Mjd7zc47G7ILUwDT&#10;G42vmxbW49d7tHr9H6x+AgAA//8DAFBLAwQUAAYACAAAACEAZ3cfpd8AAAAMAQAADwAAAGRycy9k&#10;b3ducmV2LnhtbEyPwVLCMBCG7874Dpl1xpsklI5AacqAjjc9GHmA0Kxtodl0kgDVpzec8Lj/fvPv&#10;t+V6tD07ow+dIwnTiQCGVDvTUSNh9/X2tAAWoiaje0co4QcDrKv7u1IXxl3oE88qNiyVUCi0hDbG&#10;oeA81C1aHSZuQEq7b+etjmn0DTdeX1K57XkmxDO3uqN0odUDvrRYH9XJSji87obtx7ui39nG86Oa&#10;qm3uOykfH8bNCljEMd5guOondaiS096dyATWS1jOs1lCJeRiOQd2JYRYpGifojzPgFcl//9E9QcA&#10;AP//AwBQSwECLQAUAAYACAAAACEAtoM4kv4AAADhAQAAEwAAAAAAAAAAAAAAAAAAAAAAW0NvbnRl&#10;bnRfVHlwZXNdLnhtbFBLAQItABQABgAIAAAAIQA4/SH/1gAAAJQBAAALAAAAAAAAAAAAAAAAAC8B&#10;AABfcmVscy8ucmVsc1BLAQItABQABgAIAAAAIQDr37zhMAIAAFcEAAAOAAAAAAAAAAAAAAAAAC4C&#10;AABkcnMvZTJvRG9jLnhtbFBLAQItABQABgAIAAAAIQBndx+l3wAAAAwBAAAPAAAAAAAAAAAAAAAA&#10;AIoEAABkcnMvZG93bnJldi54bWxQSwUGAAAAAAQABADzAAAAlgUAAAAA&#10;" strokeweight="2pt">
                <v:stroke endarrow="block" endarrowwidth="wide" endarrowlength="long"/>
              </v:line>
            </w:pict>
          </mc:Fallback>
        </mc:AlternateContent>
      </w:r>
      <w:r>
        <w:rPr>
          <w:noProof/>
          <w:lang w:val="fi-FI" w:eastAsia="fi-FI"/>
        </w:rPr>
        <mc:AlternateContent>
          <mc:Choice Requires="wps">
            <w:drawing>
              <wp:anchor distT="0" distB="0" distL="114300" distR="114300" simplePos="0" relativeHeight="251675648" behindDoc="0" locked="0" layoutInCell="1" allowOverlap="1" wp14:anchorId="12970E17" wp14:editId="48044F03">
                <wp:simplePos x="0" y="0"/>
                <wp:positionH relativeFrom="column">
                  <wp:posOffset>3259455</wp:posOffset>
                </wp:positionH>
                <wp:positionV relativeFrom="paragraph">
                  <wp:posOffset>913765</wp:posOffset>
                </wp:positionV>
                <wp:extent cx="1466850" cy="247650"/>
                <wp:effectExtent l="0" t="4445"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5409" w14:textId="77777777" w:rsidR="001150EB" w:rsidRPr="001E71F8" w:rsidRDefault="001150EB" w:rsidP="001328CA">
                            <w:pPr>
                              <w:rPr>
                                <w:sz w:val="20"/>
                                <w:szCs w:val="20"/>
                              </w:rPr>
                            </w:pPr>
                            <w:r w:rsidRPr="001E71F8">
                              <w:rPr>
                                <w:sz w:val="20"/>
                                <w:szCs w:val="20"/>
                              </w:rPr>
                              <w:t>Jäykisteristikko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0E17" id="Text Box 8" o:spid="_x0000_s1031" type="#_x0000_t202" style="position:absolute;left:0;text-align:left;margin-left:256.65pt;margin-top:71.95pt;width:115.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dD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MRK0hx7ds71BN3KPEluecdAZeN0N4Gf2cAyujqoebmX1TSMhly0VG3atlBxbRmtIL7Q3/bOr&#10;E462IOvxo6whDN0a6YD2jept7aAaCNChTQ+n1thUKhuSxHEyA1MFtojMY1jbEDQ73h6UNu+Z7JFd&#10;5FhB6x063d1qM7keXWwwIUvedXBOs048OwDM6QRiw1Vrs1m4bj6mQbpKVgnxSBSvPBIUhXddLokX&#10;l+F8Vrwrlssi/GnjhiRreV0zYcMclRWSP+vcQeOTJk7a0rLjtYWzKWm1WS87hXYUlF2671CQMzf/&#10;eRquXsDlBaUwIsFNlHplnMw9UpKZl86DxAvC9CaNA5KSonxO6ZYL9u+U0JjjdBbNJjH9llvgvtfc&#10;aNZzA7Oj432Ok5MTzawEV6J2rTWUd9P6rBQ2/adSQLuPjXaCtRqd1Gr26717GjMb3Yp5LesHULCS&#10;IDDQIsw9WLRS/cBohBmSY/19SxXDqPsg4BWkISF26LgNmc0j2Khzy/rcQkUFUDk2GE3LpZkG1XZQ&#10;fNNCpOndCXkNL6fhTtRPWR3eG8wJx+0w0+wgOt87r6fJu/gFAAD//wMAUEsDBBQABgAIAAAAIQC6&#10;LubR3gAAAAsBAAAPAAAAZHJzL2Rvd25yZXYueG1sTI/BTsMwEETvSP0Haytxo3abtDQhToVAXEG0&#10;gMTNjbdJRLyOYrcJf89yguPOPM3OFLvJdeKCQ2g9aVguFAikytuWag1vh6ebLYgQDVnTeUIN3xhg&#10;V86uCpNbP9IrXvaxFhxCITcamhj7XMpQNehMWPgeib2TH5yJfA61tIMZOdx1cqXURjrTEn9oTI8P&#10;DVZf+7PT8P58+vxI1Uv96Nb96CclyWVS6+v5dH8HIuIU/2D4rc/VoeROR38mG0SnYb1MEkbZSJMM&#10;BBO3acrKkZXtKgNZFvL/hvIHAAD//wMAUEsBAi0AFAAGAAgAAAAhALaDOJL+AAAA4QEAABMAAAAA&#10;AAAAAAAAAAAAAAAAAFtDb250ZW50X1R5cGVzXS54bWxQSwECLQAUAAYACAAAACEAOP0h/9YAAACU&#10;AQAACwAAAAAAAAAAAAAAAAAvAQAAX3JlbHMvLnJlbHNQSwECLQAUAAYACAAAACEA2CnnQ7YCAADB&#10;BQAADgAAAAAAAAAAAAAAAAAuAgAAZHJzL2Uyb0RvYy54bWxQSwECLQAUAAYACAAAACEAui7m0d4A&#10;AAALAQAADwAAAAAAAAAAAAAAAAAQBQAAZHJzL2Rvd25yZXYueG1sUEsFBgAAAAAEAAQA8wAAABsG&#10;AAAAAA==&#10;" filled="f" stroked="f">
                <v:textbox>
                  <w:txbxContent>
                    <w:p w14:paraId="665D5409" w14:textId="77777777" w:rsidR="001150EB" w:rsidRPr="001E71F8" w:rsidRDefault="001150EB" w:rsidP="001328CA">
                      <w:pPr>
                        <w:rPr>
                          <w:sz w:val="20"/>
                          <w:szCs w:val="20"/>
                        </w:rPr>
                      </w:pPr>
                      <w:r w:rsidRPr="001E71F8">
                        <w:rPr>
                          <w:sz w:val="20"/>
                          <w:szCs w:val="20"/>
                        </w:rPr>
                        <w:t>Jäykisteristikko</w:t>
                      </w:r>
                    </w:p>
                  </w:txbxContent>
                </v:textbox>
              </v:shape>
            </w:pict>
          </mc:Fallback>
        </mc:AlternateContent>
      </w:r>
      <w:r>
        <w:rPr>
          <w:noProof/>
          <w:lang w:val="fi-FI" w:eastAsia="fi-FI"/>
        </w:rPr>
        <mc:AlternateContent>
          <mc:Choice Requires="wps">
            <w:drawing>
              <wp:anchor distT="0" distB="0" distL="114300" distR="114300" simplePos="0" relativeHeight="251677696" behindDoc="0" locked="0" layoutInCell="1" allowOverlap="1" wp14:anchorId="68580AF1" wp14:editId="14A8AC20">
                <wp:simplePos x="0" y="0"/>
                <wp:positionH relativeFrom="column">
                  <wp:posOffset>5716905</wp:posOffset>
                </wp:positionH>
                <wp:positionV relativeFrom="paragraph">
                  <wp:posOffset>4580890</wp:posOffset>
                </wp:positionV>
                <wp:extent cx="666750" cy="247650"/>
                <wp:effectExtent l="0" t="4445"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62E8" w14:textId="77777777" w:rsidR="001150EB" w:rsidRPr="001E71F8" w:rsidRDefault="001150EB" w:rsidP="001328CA">
                            <w:pPr>
                              <w:rPr>
                                <w:sz w:val="20"/>
                                <w:szCs w:val="20"/>
                              </w:rPr>
                            </w:pPr>
                            <w:r>
                              <w:rPr>
                                <w:sz w:val="20"/>
                                <w:szCs w:val="20"/>
                              </w:rPr>
                              <w:t>NR-pukki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0AF1" id="Text Box 9" o:spid="_x0000_s1032" type="#_x0000_t202" style="position:absolute;left:0;text-align:left;margin-left:450.15pt;margin-top:360.7pt;width:5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COtQ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YI0E7aNE9Gw26kSNKbHWGXqfgdNeDmxnhGLrsmOr+VpbfNBJy1VCxZddKyaFhtILsQnvTP7s6&#10;4WgLshk+ygrC0J2RDmisVWdLB8VAgA5dejh1xqZSwmEcx/MZWEowRWQew9pGoOnxcq+0ec9kh+wi&#10;wwoa78Dp/labyfXoYmMJWfC2hXOatuLZAWBOJxAarlqbTcL18jEJkvVivSAeieK1R4I8966LFfHi&#10;IpzP8nf5apWHP23ckKQNryombJijrkLyZ307KHxSxElZWra8snA2Ja22m1Wr0J6Crgv3HQpy5uY/&#10;T8PVC7i8oBRGJLiJEq+IF3OPFGTmJfNg4QVhcpPEAUlIXjyndMsF+3dKaMhwMotmk5Z+yy1w32tu&#10;NO24gcnR8i7Di5MTTa0C16JyrTWUt9P6rBQ2/adSQLuPjXZ6tRKdxGrGzXh4GABmtbyR1QMIWEkQ&#10;GGgRph4sGql+YDTABMmw/r6jimHUfhDwCJKQEDty3IbM5hFs1Lllc26hogSoDBuMpuXKTGNq1yu+&#10;bSDS9OyEvIaHU3Mn6qesDs8NpoTjdphodgyd753X09xd/gIAAP//AwBQSwMEFAAGAAgAAAAhABk8&#10;9vjeAAAADAEAAA8AAABkcnMvZG93bnJldi54bWxMj01PwzAMhu9I/IfISNxYvNENVppOCMQVxPiQ&#10;uGWN11Y0TtVka/n3eCc4+vWj14+LzeQ7daQhtoENzGcIirgKruXawPvb09UtqJgsO9sFJgM/FGFT&#10;np8VNndh5Fc6blOtpIRjbg00KfW51rFqyNs4Cz2x7PZh8DbJONTaDXaUct/pBeJKe9uyXGhsTw8N&#10;Vd/bgzfw8bz/+szwpX70y34ME2r2a23M5cV0fwcq0ZT+YDjpizqU4rQLB3ZRdQbWiNeCGrhZzDNQ&#10;JwJxKdFOohVmoMtC/3+i/AUAAP//AwBQSwECLQAUAAYACAAAACEAtoM4kv4AAADhAQAAEwAAAAAA&#10;AAAAAAAAAAAAAAAAW0NvbnRlbnRfVHlwZXNdLnhtbFBLAQItABQABgAIAAAAIQA4/SH/1gAAAJQB&#10;AAALAAAAAAAAAAAAAAAAAC8BAABfcmVscy8ucmVsc1BLAQItABQABgAIAAAAIQBeDYCOtQIAAL8F&#10;AAAOAAAAAAAAAAAAAAAAAC4CAABkcnMvZTJvRG9jLnhtbFBLAQItABQABgAIAAAAIQAZPPb43gAA&#10;AAwBAAAPAAAAAAAAAAAAAAAAAA8FAABkcnMvZG93bnJldi54bWxQSwUGAAAAAAQABADzAAAAGgYA&#10;AAAA&#10;" filled="f" stroked="f">
                <v:textbox>
                  <w:txbxContent>
                    <w:p w14:paraId="7F8362E8" w14:textId="77777777" w:rsidR="001150EB" w:rsidRPr="001E71F8" w:rsidRDefault="001150EB" w:rsidP="001328CA">
                      <w:pPr>
                        <w:rPr>
                          <w:sz w:val="20"/>
                          <w:szCs w:val="20"/>
                        </w:rPr>
                      </w:pPr>
                      <w:r>
                        <w:rPr>
                          <w:sz w:val="20"/>
                          <w:szCs w:val="20"/>
                        </w:rPr>
                        <w:t>NR-pukki</w:t>
                      </w:r>
                    </w:p>
                  </w:txbxContent>
                </v:textbox>
              </v:shape>
            </w:pict>
          </mc:Fallback>
        </mc:AlternateContent>
      </w:r>
      <w:r>
        <w:rPr>
          <w:noProof/>
          <w:lang w:val="fi-FI" w:eastAsia="fi-FI"/>
        </w:rPr>
        <mc:AlternateContent>
          <mc:Choice Requires="wps">
            <w:drawing>
              <wp:anchor distT="0" distB="0" distL="114300" distR="114300" simplePos="0" relativeHeight="251676672" behindDoc="0" locked="0" layoutInCell="1" allowOverlap="1" wp14:anchorId="25E002AC" wp14:editId="1DD3390F">
                <wp:simplePos x="0" y="0"/>
                <wp:positionH relativeFrom="column">
                  <wp:posOffset>5840730</wp:posOffset>
                </wp:positionH>
                <wp:positionV relativeFrom="paragraph">
                  <wp:posOffset>4220845</wp:posOffset>
                </wp:positionV>
                <wp:extent cx="0" cy="419100"/>
                <wp:effectExtent l="47625" t="44450" r="47625" b="1270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EE6C4" id="Line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9pt,332.35pt" to="459.9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miJQIAAEUEAAAOAAAAZHJzL2Uyb0RvYy54bWysU9uO0zAQfUfiHyy/t0lKWtqo6QolLS8L&#10;VNrlA1zbaSx8k+02rRD/zti9sAsvCJEHx5eZM2fOzCwfTkqiI3deGF3jYpxjxDU1TOh9jb8+b0Zz&#10;jHwgmhFpNK/xmXv8sHr7ZjnYik9MbyTjDgGI9tVga9yHYKss87TnivixsVzDY2ecIgGObp8xRwZA&#10;VzKb5PksG4xj1hnKvYfb9vKIVwm/6zgNX7rO84BkjYFbSKtL6y6u2WpJqr0jthf0SoP8AwtFhIag&#10;d6iWBIIOTvwBpQR1xpsujKlRmek6QXnKAbIp8t+yeeqJ5SkXEMfbu0z+/8HSz8etQ4LVeALyaKKg&#10;Ro9Cc1QkbQbrKzBp9NbF7OhJP9lHQ795pE3TE73niePz2YJfEdXMXrnEg7cQYTd8MgxsyCGYJNSp&#10;cypCggTolOpxvteDnwKil0sKt2WxKPJEJyPVzc86Hz5yo1Dc1FgC54RLjo8+RB6kupnEMNpshJSp&#10;2lKjocaL6WSaHLyRgsXHaObdftdIh44k9kv6UlLw8tLMmYNmCaznhK01QyEpYMAPR3SvMJIcJgI2&#10;yS4QIcHuQkzqGAuyBKrX3aVZvi/yxXq+npejcjJbj8q8bUcfNk05mm2K99P2Xds0bfEj0i7KqheM&#10;cR2Z3xq3KP+uMa4jdGm5e+veJcpeoyctgeztn0inMsfKxknz1c6w89bF7OIJejUZX+cqDsPLc7L6&#10;Nf2rnwAAAP//AwBQSwMEFAAGAAgAAAAhAJMZn9jdAAAACwEAAA8AAABkcnMvZG93bnJldi54bWxM&#10;j8FOwzAQRO9I/IO1SFwQdQpVQkI2VVXEHVIkrk5s7Ah7HcVOE/4eIw5w3NnRzJt6vzrLzmoKgyeE&#10;7SYDpqj3ciCN8HZ6vn0AFqIgKawnhfClAuyby4taVNIv9KrObdQshVCoBIKJcaw4D71RToSNHxWl&#10;34efnIjpnDSXk1hSuLP8Lsty7sRAqcGIUR2N6j/b2SEsnZb5/H4oT+3Rmid9o9sdvSBeX62HR2BR&#10;rfHPDD/4CR2axNT5mWRgFqHclgk9IuT5rgCWHL9Kh1DcZwXwpub/NzTfAAAA//8DAFBLAQItABQA&#10;BgAIAAAAIQC2gziS/gAAAOEBAAATAAAAAAAAAAAAAAAAAAAAAABbQ29udGVudF9UeXBlc10ueG1s&#10;UEsBAi0AFAAGAAgAAAAhADj9If/WAAAAlAEAAAsAAAAAAAAAAAAAAAAALwEAAF9yZWxzLy5yZWxz&#10;UEsBAi0AFAAGAAgAAAAhAAQQ+aIlAgAARQQAAA4AAAAAAAAAAAAAAAAALgIAAGRycy9lMm9Eb2Mu&#10;eG1sUEsBAi0AFAAGAAgAAAAhAJMZn9jdAAAACwEAAA8AAAAAAAAAAAAAAAAAfwQAAGRycy9kb3du&#10;cmV2LnhtbFBLBQYAAAAABAAEAPMAAACJBQAAAAA=&#10;">
                <v:stroke startarrow="oval" startarrowwidth="narrow" startarrowlength="short"/>
              </v:line>
            </w:pict>
          </mc:Fallback>
        </mc:AlternateContent>
      </w:r>
      <w:r>
        <w:rPr>
          <w:noProof/>
          <w:lang w:val="fi-FI" w:eastAsia="fi-FI"/>
        </w:rPr>
        <mc:AlternateContent>
          <mc:Choice Requires="wps">
            <w:drawing>
              <wp:anchor distT="0" distB="0" distL="114300" distR="114300" simplePos="0" relativeHeight="251674624" behindDoc="0" locked="0" layoutInCell="1" allowOverlap="1" wp14:anchorId="4B40AD3F" wp14:editId="0B431797">
                <wp:simplePos x="0" y="0"/>
                <wp:positionH relativeFrom="column">
                  <wp:posOffset>3383280</wp:posOffset>
                </wp:positionH>
                <wp:positionV relativeFrom="paragraph">
                  <wp:posOffset>1144270</wp:posOffset>
                </wp:positionV>
                <wp:extent cx="0" cy="381000"/>
                <wp:effectExtent l="47625" t="6350" r="47625" b="41275"/>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E96C6" id="Line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90.1pt" to="266.4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PIwIAAEUEAAAOAAAAZHJzL2Uyb0RvYy54bWysU82O2jAQvlfqO1i+QxI2UIgIqyqBXmiL&#10;tNsHMLZDrDq2ZRsCqvruHTtAS3upqubgzNgz33zzt3w+dxKduHVCqxJn4xQjrqhmQh1K/OV1M5pj&#10;5DxRjEiteIkv3OHn1ds3y94UfKJbLRm3CECUK3pT4tZ7UySJoy3viBtrwxU8Ntp2xINqDwmzpAf0&#10;TiaTNJ0lvbbMWE25c3BbD494FfGbhlP/uWkc90iWGLj5eNp47sOZrJakOFhiWkGvNMg/sOiIUBD0&#10;DlUTT9DRij+gOkGtdrrxY6q7RDeNoDzmANlk6W/ZvLTE8JgLFMeZe5nc/4Oln047iwQr8STDSJEO&#10;erQViqMsC7XpjSvApFI7G7KjZ/Vitpp+dUjpqiXqwCPH14sBv+iRPLgExRmIsO8/agY25Oh1LNS5&#10;sV2AhBKgc+zH5d4PfvaIDpcUbp/mWZrGViWkuPkZ6/wHrjsUhBJL4BxxyWnrPDAH05tJCKP0RkgZ&#10;uy0V6ku8mE6m0cFpKVh4DGbOHvaVtOhEwrzEL5QBwB7MrD4qFsFaTtj6KnsiJMjIx2powMAhkusw&#10;khy2A4QBS6oQC7IEqldpGJZvi3Sxnq/n+SifzNajPK3r0ftNlY9mm+zdtH6qq6rOvgfaWV60gjGu&#10;AvPb4Gb53w3GdYWGkbuP7r1EySN6TB/I3v6RdGxz6OwwI3vNLjsbsgsdh1mNxte9Csvwqx6tfm7/&#10;6gcAAAD//wMAUEsDBBQABgAIAAAAIQAUikrp3QAAAAsBAAAPAAAAZHJzL2Rvd25yZXYueG1sTI/B&#10;TsMwEETvSPyDtUjcqEMKpUrjVIAEB260SPToxksS1V5bsZukfD2LOJTjzoxm35TryVkxYB87Twpu&#10;ZxkIpNqbjhoFH9uXmyWImDQZbT2hghNGWFeXF6UujB/pHYdNagSXUCy0gjalUEgZ6xadjjMfkNj7&#10;8r3Tic++kabXI5c7K/MsW0inO+IPrQ743GJ92Bydgl14Gw5UP8wXn1tLT9+nbnwNnVLXV9PjCkTC&#10;KZ3D8IvP6FAx094fyURhFdzPc0ZPbCyzHAQn/pS9gvyOFVmV8v+G6gcAAP//AwBQSwECLQAUAAYA&#10;CAAAACEAtoM4kv4AAADhAQAAEwAAAAAAAAAAAAAAAAAAAAAAW0NvbnRlbnRfVHlwZXNdLnhtbFBL&#10;AQItABQABgAIAAAAIQA4/SH/1gAAAJQBAAALAAAAAAAAAAAAAAAAAC8BAABfcmVscy8ucmVsc1BL&#10;AQItABQABgAIAAAAIQDJQN/PIwIAAEUEAAAOAAAAAAAAAAAAAAAAAC4CAABkcnMvZTJvRG9jLnht&#10;bFBLAQItABQABgAIAAAAIQAUikrp3QAAAAsBAAAPAAAAAAAAAAAAAAAAAH0EAABkcnMvZG93bnJl&#10;di54bWxQSwUGAAAAAAQABADzAAAAhwUAAAAA&#10;">
                <v:stroke endarrow="oval" endarrowwidth="narrow" endarrowlength="short"/>
              </v:line>
            </w:pict>
          </mc:Fallback>
        </mc:AlternateContent>
      </w:r>
      <w:r>
        <w:rPr>
          <w:noProof/>
          <w:sz w:val="20"/>
          <w:szCs w:val="20"/>
          <w:lang w:val="fi-FI" w:eastAsia="fi-FI"/>
        </w:rPr>
        <w:drawing>
          <wp:inline distT="0" distB="0" distL="0" distR="0" wp14:anchorId="27ECBD32" wp14:editId="4022E9A0">
            <wp:extent cx="6181725" cy="4629150"/>
            <wp:effectExtent l="0" t="0" r="9525" b="0"/>
            <wp:docPr id="2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81725" cy="4629150"/>
                    </a:xfrm>
                    <a:prstGeom prst="rect">
                      <a:avLst/>
                    </a:prstGeom>
                    <a:noFill/>
                    <a:ln>
                      <a:noFill/>
                    </a:ln>
                  </pic:spPr>
                </pic:pic>
              </a:graphicData>
            </a:graphic>
          </wp:inline>
        </w:drawing>
      </w:r>
      <w:bookmarkEnd w:id="6"/>
      <w:bookmarkEnd w:id="7"/>
      <w:bookmarkEnd w:id="8"/>
      <w:bookmarkEnd w:id="9"/>
      <w:bookmarkEnd w:id="10"/>
    </w:p>
    <w:sectPr w:rsidR="001328CA" w:rsidSect="00773AFB">
      <w:headerReference w:type="default" r:id="rId57"/>
      <w:headerReference w:type="first" r:id="rId58"/>
      <w:footerReference w:type="first" r:id="rId59"/>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94FAC" w14:textId="77777777" w:rsidR="00256C02" w:rsidRDefault="00256C02" w:rsidP="00CC5D5B">
      <w:r>
        <w:separator/>
      </w:r>
    </w:p>
  </w:endnote>
  <w:endnote w:type="continuationSeparator" w:id="0">
    <w:p w14:paraId="789E7C7B" w14:textId="77777777" w:rsidR="00256C02" w:rsidRDefault="00256C02" w:rsidP="00CC5D5B">
      <w:r>
        <w:continuationSeparator/>
      </w:r>
    </w:p>
  </w:endnote>
  <w:endnote w:type="continuationNotice" w:id="1">
    <w:p w14:paraId="55FB157A" w14:textId="77777777" w:rsidR="00256C02" w:rsidRDefault="00256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1150EB" w:rsidRDefault="001150E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DA448" w14:textId="77777777" w:rsidR="00256C02" w:rsidRDefault="00256C02" w:rsidP="00CC5D5B">
      <w:r>
        <w:separator/>
      </w:r>
    </w:p>
  </w:footnote>
  <w:footnote w:type="continuationSeparator" w:id="0">
    <w:p w14:paraId="0EBFAF65" w14:textId="77777777" w:rsidR="00256C02" w:rsidRDefault="00256C02" w:rsidP="00CC5D5B">
      <w:r>
        <w:continuationSeparator/>
      </w:r>
    </w:p>
  </w:footnote>
  <w:footnote w:type="continuationNotice" w:id="1">
    <w:p w14:paraId="4236CACF" w14:textId="77777777" w:rsidR="00256C02" w:rsidRDefault="00256C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1150EB" w:rsidRDefault="001150E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935AB0">
      <w:rPr>
        <w:rFonts w:ascii="Calibri" w:hAnsi="Calibri"/>
        <w:noProof/>
      </w:rPr>
      <w:t>14</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935AB0">
      <w:rPr>
        <w:rFonts w:ascii="Calibri" w:hAnsi="Calibri"/>
        <w:noProof/>
      </w:rPr>
      <w:t>14</w:t>
    </w:r>
    <w:r w:rsidRPr="00B51A39">
      <w:rPr>
        <w:rFonts w:ascii="Calibri" w:hAnsi="Calibri"/>
      </w:rPr>
      <w:fldChar w:fldCharType="end"/>
    </w:r>
    <w:r w:rsidRPr="00B51A39">
      <w:rPr>
        <w:rFonts w:ascii="Calibri" w:hAnsi="Calibri"/>
      </w:rPr>
      <w:t>)</w:t>
    </w:r>
  </w:p>
  <w:p w14:paraId="43B4145E" w14:textId="6933074F" w:rsidR="001150EB" w:rsidRPr="00B51A39" w:rsidRDefault="001150EB" w:rsidP="00E20C38">
    <w:pPr>
      <w:pStyle w:val="Yltunniste"/>
      <w:jc w:val="right"/>
      <w:rPr>
        <w:rFonts w:ascii="Calibri" w:hAnsi="Calibri"/>
      </w:rPr>
    </w:pPr>
    <w:r w:rsidRPr="00E20C38">
      <w:rPr>
        <w:rFonts w:ascii="Calibri" w:hAnsi="Calibri"/>
      </w:rPr>
      <w:t>NR-ristikon yläpaarteen tuenta jäykisteristikolla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1150EB" w:rsidRDefault="001150E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1415401"/>
    <w:multiLevelType w:val="hybridMultilevel"/>
    <w:tmpl w:val="ED14C450"/>
    <w:lvl w:ilvl="0" w:tplc="C478BEE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8C6346"/>
    <w:multiLevelType w:val="hybridMultilevel"/>
    <w:tmpl w:val="1548DB2E"/>
    <w:lvl w:ilvl="0" w:tplc="2CEEF06E">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4EF84E41"/>
    <w:multiLevelType w:val="hybridMultilevel"/>
    <w:tmpl w:val="3E661BA8"/>
    <w:lvl w:ilvl="0" w:tplc="BC2EE420">
      <w:start w:val="2"/>
      <w:numFmt w:val="bullet"/>
      <w:lvlText w:val=""/>
      <w:lvlJc w:val="left"/>
      <w:pPr>
        <w:ind w:left="390" w:hanging="360"/>
      </w:pPr>
      <w:rPr>
        <w:rFonts w:ascii="Wingdings" w:eastAsia="Times New Roman" w:hAnsi="Wingdings" w:hint="default"/>
      </w:rPr>
    </w:lvl>
    <w:lvl w:ilvl="1" w:tplc="040B0003">
      <w:start w:val="1"/>
      <w:numFmt w:val="bullet"/>
      <w:lvlText w:val="o"/>
      <w:lvlJc w:val="left"/>
      <w:pPr>
        <w:ind w:left="1110" w:hanging="360"/>
      </w:pPr>
      <w:rPr>
        <w:rFonts w:ascii="Courier New" w:hAnsi="Courier New" w:cs="Courier New" w:hint="default"/>
      </w:rPr>
    </w:lvl>
    <w:lvl w:ilvl="2" w:tplc="040B0005">
      <w:start w:val="1"/>
      <w:numFmt w:val="bullet"/>
      <w:lvlText w:val=""/>
      <w:lvlJc w:val="left"/>
      <w:pPr>
        <w:ind w:left="1830" w:hanging="360"/>
      </w:pPr>
      <w:rPr>
        <w:rFonts w:ascii="Wingdings" w:hAnsi="Wingdings" w:cs="Wingdings" w:hint="default"/>
      </w:rPr>
    </w:lvl>
    <w:lvl w:ilvl="3" w:tplc="040B0001">
      <w:start w:val="1"/>
      <w:numFmt w:val="bullet"/>
      <w:lvlText w:val=""/>
      <w:lvlJc w:val="left"/>
      <w:pPr>
        <w:ind w:left="2550" w:hanging="360"/>
      </w:pPr>
      <w:rPr>
        <w:rFonts w:ascii="Symbol" w:hAnsi="Symbol" w:cs="Symbol" w:hint="default"/>
      </w:rPr>
    </w:lvl>
    <w:lvl w:ilvl="4" w:tplc="040B0003">
      <w:start w:val="1"/>
      <w:numFmt w:val="bullet"/>
      <w:lvlText w:val="o"/>
      <w:lvlJc w:val="left"/>
      <w:pPr>
        <w:ind w:left="3270" w:hanging="360"/>
      </w:pPr>
      <w:rPr>
        <w:rFonts w:ascii="Courier New" w:hAnsi="Courier New" w:cs="Courier New" w:hint="default"/>
      </w:rPr>
    </w:lvl>
    <w:lvl w:ilvl="5" w:tplc="040B0005">
      <w:start w:val="1"/>
      <w:numFmt w:val="bullet"/>
      <w:lvlText w:val=""/>
      <w:lvlJc w:val="left"/>
      <w:pPr>
        <w:ind w:left="3990" w:hanging="360"/>
      </w:pPr>
      <w:rPr>
        <w:rFonts w:ascii="Wingdings" w:hAnsi="Wingdings" w:cs="Wingdings" w:hint="default"/>
      </w:rPr>
    </w:lvl>
    <w:lvl w:ilvl="6" w:tplc="040B0001">
      <w:start w:val="1"/>
      <w:numFmt w:val="bullet"/>
      <w:lvlText w:val=""/>
      <w:lvlJc w:val="left"/>
      <w:pPr>
        <w:ind w:left="4710" w:hanging="360"/>
      </w:pPr>
      <w:rPr>
        <w:rFonts w:ascii="Symbol" w:hAnsi="Symbol" w:cs="Symbol" w:hint="default"/>
      </w:rPr>
    </w:lvl>
    <w:lvl w:ilvl="7" w:tplc="040B0003">
      <w:start w:val="1"/>
      <w:numFmt w:val="bullet"/>
      <w:lvlText w:val="o"/>
      <w:lvlJc w:val="left"/>
      <w:pPr>
        <w:ind w:left="5430" w:hanging="360"/>
      </w:pPr>
      <w:rPr>
        <w:rFonts w:ascii="Courier New" w:hAnsi="Courier New" w:cs="Courier New" w:hint="default"/>
      </w:rPr>
    </w:lvl>
    <w:lvl w:ilvl="8" w:tplc="040B0005">
      <w:start w:val="1"/>
      <w:numFmt w:val="bullet"/>
      <w:lvlText w:val=""/>
      <w:lvlJc w:val="left"/>
      <w:pPr>
        <w:ind w:left="6150" w:hanging="360"/>
      </w:pPr>
      <w:rPr>
        <w:rFonts w:ascii="Wingdings" w:hAnsi="Wingdings" w:cs="Wingdings" w:hint="default"/>
      </w:rPr>
    </w:lvl>
  </w:abstractNum>
  <w:abstractNum w:abstractNumId="24"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6"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1"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8"/>
  </w:num>
  <w:num w:numId="2">
    <w:abstractNumId w:val="25"/>
  </w:num>
  <w:num w:numId="3">
    <w:abstractNumId w:val="10"/>
  </w:num>
  <w:num w:numId="4">
    <w:abstractNumId w:val="27"/>
  </w:num>
  <w:num w:numId="5">
    <w:abstractNumId w:val="31"/>
  </w:num>
  <w:num w:numId="6">
    <w:abstractNumId w:val="12"/>
  </w:num>
  <w:num w:numId="7">
    <w:abstractNumId w:val="17"/>
  </w:num>
  <w:num w:numId="8">
    <w:abstractNumId w:val="22"/>
  </w:num>
  <w:num w:numId="9">
    <w:abstractNumId w:val="29"/>
  </w:num>
  <w:num w:numId="10">
    <w:abstractNumId w:val="26"/>
  </w:num>
  <w:num w:numId="11">
    <w:abstractNumId w:val="21"/>
  </w:num>
  <w:num w:numId="12">
    <w:abstractNumId w:val="24"/>
  </w:num>
  <w:num w:numId="13">
    <w:abstractNumId w:val="11"/>
  </w:num>
  <w:num w:numId="14">
    <w:abstractNumId w:val="13"/>
  </w:num>
  <w:num w:numId="15">
    <w:abstractNumId w:val="30"/>
  </w:num>
  <w:num w:numId="16">
    <w:abstractNumId w:val="14"/>
  </w:num>
  <w:num w:numId="17">
    <w:abstractNumId w:val="16"/>
  </w:num>
  <w:num w:numId="18">
    <w:abstractNumId w:val="2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9"/>
  </w:num>
  <w:num w:numId="31">
    <w:abstractNumId w:val="18"/>
  </w:num>
  <w:num w:numId="3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A2AF1"/>
    <w:rsid w:val="000A3697"/>
    <w:rsid w:val="000A4EB9"/>
    <w:rsid w:val="000A5F2F"/>
    <w:rsid w:val="000A63E2"/>
    <w:rsid w:val="000A69DD"/>
    <w:rsid w:val="000A6C8C"/>
    <w:rsid w:val="000B7C9E"/>
    <w:rsid w:val="000C0E3F"/>
    <w:rsid w:val="000C3980"/>
    <w:rsid w:val="000C5E47"/>
    <w:rsid w:val="000D18AA"/>
    <w:rsid w:val="000D20AC"/>
    <w:rsid w:val="000D267A"/>
    <w:rsid w:val="000D3E6A"/>
    <w:rsid w:val="000D5AE8"/>
    <w:rsid w:val="000E454D"/>
    <w:rsid w:val="000F46DA"/>
    <w:rsid w:val="000F516B"/>
    <w:rsid w:val="001027FD"/>
    <w:rsid w:val="00106C40"/>
    <w:rsid w:val="001071DE"/>
    <w:rsid w:val="00107369"/>
    <w:rsid w:val="001077ED"/>
    <w:rsid w:val="001079F9"/>
    <w:rsid w:val="00107BEC"/>
    <w:rsid w:val="001150EB"/>
    <w:rsid w:val="001151A4"/>
    <w:rsid w:val="001175C6"/>
    <w:rsid w:val="0012138E"/>
    <w:rsid w:val="001219BC"/>
    <w:rsid w:val="00121E5C"/>
    <w:rsid w:val="00130022"/>
    <w:rsid w:val="001328CA"/>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77374"/>
    <w:rsid w:val="00182C47"/>
    <w:rsid w:val="00186329"/>
    <w:rsid w:val="001912B4"/>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17B5D"/>
    <w:rsid w:val="0022005A"/>
    <w:rsid w:val="002201B8"/>
    <w:rsid w:val="002236A9"/>
    <w:rsid w:val="00231F6D"/>
    <w:rsid w:val="0023271B"/>
    <w:rsid w:val="00234B31"/>
    <w:rsid w:val="002368CE"/>
    <w:rsid w:val="00237DB7"/>
    <w:rsid w:val="00240EA4"/>
    <w:rsid w:val="0024288B"/>
    <w:rsid w:val="002447D5"/>
    <w:rsid w:val="00246661"/>
    <w:rsid w:val="002474D5"/>
    <w:rsid w:val="0024795C"/>
    <w:rsid w:val="00250092"/>
    <w:rsid w:val="0025172A"/>
    <w:rsid w:val="002557C1"/>
    <w:rsid w:val="00256421"/>
    <w:rsid w:val="00256C02"/>
    <w:rsid w:val="00262A6D"/>
    <w:rsid w:val="0026388B"/>
    <w:rsid w:val="00263B79"/>
    <w:rsid w:val="002643B1"/>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5549"/>
    <w:rsid w:val="00342796"/>
    <w:rsid w:val="003444E2"/>
    <w:rsid w:val="00345634"/>
    <w:rsid w:val="003458C5"/>
    <w:rsid w:val="0034731C"/>
    <w:rsid w:val="00347487"/>
    <w:rsid w:val="00350911"/>
    <w:rsid w:val="00356F00"/>
    <w:rsid w:val="003579C7"/>
    <w:rsid w:val="00357DFB"/>
    <w:rsid w:val="00360A65"/>
    <w:rsid w:val="00360FF7"/>
    <w:rsid w:val="00361EB4"/>
    <w:rsid w:val="00361FF8"/>
    <w:rsid w:val="00363876"/>
    <w:rsid w:val="00363F47"/>
    <w:rsid w:val="003653B5"/>
    <w:rsid w:val="003660DE"/>
    <w:rsid w:val="003661A5"/>
    <w:rsid w:val="00366E96"/>
    <w:rsid w:val="00366FB7"/>
    <w:rsid w:val="003708B9"/>
    <w:rsid w:val="00372E8B"/>
    <w:rsid w:val="00375904"/>
    <w:rsid w:val="00375A5C"/>
    <w:rsid w:val="00376158"/>
    <w:rsid w:val="003776D2"/>
    <w:rsid w:val="003807C2"/>
    <w:rsid w:val="00387C50"/>
    <w:rsid w:val="00391A6F"/>
    <w:rsid w:val="0039313E"/>
    <w:rsid w:val="00395766"/>
    <w:rsid w:val="00396CE9"/>
    <w:rsid w:val="00397682"/>
    <w:rsid w:val="003A0662"/>
    <w:rsid w:val="003A2986"/>
    <w:rsid w:val="003A6670"/>
    <w:rsid w:val="003B38F3"/>
    <w:rsid w:val="003C11CA"/>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A18"/>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76759"/>
    <w:rsid w:val="00481222"/>
    <w:rsid w:val="00486794"/>
    <w:rsid w:val="00487998"/>
    <w:rsid w:val="00487F22"/>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1EE"/>
    <w:rsid w:val="004E0BDF"/>
    <w:rsid w:val="004E246D"/>
    <w:rsid w:val="004E288E"/>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6F9D"/>
    <w:rsid w:val="005E784E"/>
    <w:rsid w:val="005F2B17"/>
    <w:rsid w:val="005F5761"/>
    <w:rsid w:val="005F5F58"/>
    <w:rsid w:val="00600A32"/>
    <w:rsid w:val="00606AF6"/>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532B"/>
    <w:rsid w:val="00646C8A"/>
    <w:rsid w:val="00650257"/>
    <w:rsid w:val="00650266"/>
    <w:rsid w:val="006521F6"/>
    <w:rsid w:val="00653D4C"/>
    <w:rsid w:val="006547C0"/>
    <w:rsid w:val="0065527A"/>
    <w:rsid w:val="006559A6"/>
    <w:rsid w:val="006577F7"/>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B37E9"/>
    <w:rsid w:val="006B5301"/>
    <w:rsid w:val="006C0A79"/>
    <w:rsid w:val="006C4559"/>
    <w:rsid w:val="006C6271"/>
    <w:rsid w:val="006C72F1"/>
    <w:rsid w:val="006D12ED"/>
    <w:rsid w:val="006D43EB"/>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166A8"/>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775F5"/>
    <w:rsid w:val="0078038F"/>
    <w:rsid w:val="0078227A"/>
    <w:rsid w:val="007874F7"/>
    <w:rsid w:val="007A6FAE"/>
    <w:rsid w:val="007A6FF0"/>
    <w:rsid w:val="007A7C30"/>
    <w:rsid w:val="007B24E3"/>
    <w:rsid w:val="007B407C"/>
    <w:rsid w:val="007B4B11"/>
    <w:rsid w:val="007C0A17"/>
    <w:rsid w:val="007C4477"/>
    <w:rsid w:val="007C6521"/>
    <w:rsid w:val="007C72A4"/>
    <w:rsid w:val="007D043C"/>
    <w:rsid w:val="007D3278"/>
    <w:rsid w:val="007D3854"/>
    <w:rsid w:val="007D4389"/>
    <w:rsid w:val="007D5678"/>
    <w:rsid w:val="007D59E5"/>
    <w:rsid w:val="007D68A8"/>
    <w:rsid w:val="007D6E99"/>
    <w:rsid w:val="007E1C22"/>
    <w:rsid w:val="007E5FE5"/>
    <w:rsid w:val="007F19D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2109"/>
    <w:rsid w:val="008927E6"/>
    <w:rsid w:val="008944F8"/>
    <w:rsid w:val="00894EF6"/>
    <w:rsid w:val="008A322F"/>
    <w:rsid w:val="008A7CCA"/>
    <w:rsid w:val="008B0BE1"/>
    <w:rsid w:val="008B48FB"/>
    <w:rsid w:val="008B63DC"/>
    <w:rsid w:val="008B7716"/>
    <w:rsid w:val="008C2314"/>
    <w:rsid w:val="008C28AE"/>
    <w:rsid w:val="008C4C2B"/>
    <w:rsid w:val="008D2E51"/>
    <w:rsid w:val="008D4718"/>
    <w:rsid w:val="008E00E4"/>
    <w:rsid w:val="008E3302"/>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5AB0"/>
    <w:rsid w:val="00937313"/>
    <w:rsid w:val="00940267"/>
    <w:rsid w:val="00947C93"/>
    <w:rsid w:val="0095771C"/>
    <w:rsid w:val="00960E87"/>
    <w:rsid w:val="00961965"/>
    <w:rsid w:val="00963BB0"/>
    <w:rsid w:val="00963DA3"/>
    <w:rsid w:val="00966C3F"/>
    <w:rsid w:val="00967F86"/>
    <w:rsid w:val="0097009C"/>
    <w:rsid w:val="009752CD"/>
    <w:rsid w:val="009819E2"/>
    <w:rsid w:val="009854B1"/>
    <w:rsid w:val="009857CB"/>
    <w:rsid w:val="00986996"/>
    <w:rsid w:val="0099136C"/>
    <w:rsid w:val="00992E09"/>
    <w:rsid w:val="009A0490"/>
    <w:rsid w:val="009A07B4"/>
    <w:rsid w:val="009A1063"/>
    <w:rsid w:val="009A16CC"/>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A016F9"/>
    <w:rsid w:val="00A0365D"/>
    <w:rsid w:val="00A046C9"/>
    <w:rsid w:val="00A06609"/>
    <w:rsid w:val="00A156C0"/>
    <w:rsid w:val="00A16444"/>
    <w:rsid w:val="00A22EFA"/>
    <w:rsid w:val="00A2794E"/>
    <w:rsid w:val="00A40F05"/>
    <w:rsid w:val="00A4543D"/>
    <w:rsid w:val="00A50469"/>
    <w:rsid w:val="00A508DE"/>
    <w:rsid w:val="00A52884"/>
    <w:rsid w:val="00A54A27"/>
    <w:rsid w:val="00A54F63"/>
    <w:rsid w:val="00A60806"/>
    <w:rsid w:val="00A60E67"/>
    <w:rsid w:val="00A63150"/>
    <w:rsid w:val="00A7055E"/>
    <w:rsid w:val="00A76A90"/>
    <w:rsid w:val="00A76D54"/>
    <w:rsid w:val="00A80552"/>
    <w:rsid w:val="00A8142A"/>
    <w:rsid w:val="00A816B8"/>
    <w:rsid w:val="00A81D4F"/>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506A"/>
    <w:rsid w:val="00AD60B3"/>
    <w:rsid w:val="00AD694E"/>
    <w:rsid w:val="00AE4A9D"/>
    <w:rsid w:val="00AE4D11"/>
    <w:rsid w:val="00AE7B2B"/>
    <w:rsid w:val="00AF0475"/>
    <w:rsid w:val="00AF1090"/>
    <w:rsid w:val="00AF4CE4"/>
    <w:rsid w:val="00B002A9"/>
    <w:rsid w:val="00B026E1"/>
    <w:rsid w:val="00B06A00"/>
    <w:rsid w:val="00B10989"/>
    <w:rsid w:val="00B14BA1"/>
    <w:rsid w:val="00B16914"/>
    <w:rsid w:val="00B2282A"/>
    <w:rsid w:val="00B236CA"/>
    <w:rsid w:val="00B26045"/>
    <w:rsid w:val="00B261AC"/>
    <w:rsid w:val="00B3008D"/>
    <w:rsid w:val="00B3042C"/>
    <w:rsid w:val="00B356FE"/>
    <w:rsid w:val="00B35E68"/>
    <w:rsid w:val="00B371E9"/>
    <w:rsid w:val="00B40562"/>
    <w:rsid w:val="00B4487E"/>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4F78"/>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B1987"/>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76B97"/>
    <w:rsid w:val="00D80C3E"/>
    <w:rsid w:val="00D80E9B"/>
    <w:rsid w:val="00D837E2"/>
    <w:rsid w:val="00D83CDF"/>
    <w:rsid w:val="00D83F31"/>
    <w:rsid w:val="00D86F69"/>
    <w:rsid w:val="00D926D6"/>
    <w:rsid w:val="00D9379C"/>
    <w:rsid w:val="00D97693"/>
    <w:rsid w:val="00D97724"/>
    <w:rsid w:val="00DA0DA7"/>
    <w:rsid w:val="00DA1568"/>
    <w:rsid w:val="00DA3E1B"/>
    <w:rsid w:val="00DA5775"/>
    <w:rsid w:val="00DA627D"/>
    <w:rsid w:val="00DA6DB1"/>
    <w:rsid w:val="00DA7650"/>
    <w:rsid w:val="00DB7132"/>
    <w:rsid w:val="00DC1A98"/>
    <w:rsid w:val="00DC2E14"/>
    <w:rsid w:val="00DC4E56"/>
    <w:rsid w:val="00DC5194"/>
    <w:rsid w:val="00DC5695"/>
    <w:rsid w:val="00DC65B7"/>
    <w:rsid w:val="00DC7E62"/>
    <w:rsid w:val="00DD2E52"/>
    <w:rsid w:val="00DD31A9"/>
    <w:rsid w:val="00DD401D"/>
    <w:rsid w:val="00DD4472"/>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5C5E"/>
    <w:rsid w:val="00E17A55"/>
    <w:rsid w:val="00E20C38"/>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86E09"/>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633E0"/>
    <w:rsid w:val="00F65335"/>
    <w:rsid w:val="00F65EE7"/>
    <w:rsid w:val="00F65FC6"/>
    <w:rsid w:val="00F70F34"/>
    <w:rsid w:val="00F73CBA"/>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0B7"/>
    <w:rsid w:val="00FC31BF"/>
    <w:rsid w:val="00FC440D"/>
    <w:rsid w:val="00FC46F4"/>
    <w:rsid w:val="00FC77B4"/>
    <w:rsid w:val="00FD162D"/>
    <w:rsid w:val="00FD1CF1"/>
    <w:rsid w:val="00FD1D64"/>
    <w:rsid w:val="00FD2C89"/>
    <w:rsid w:val="00FD405A"/>
    <w:rsid w:val="00FD5C76"/>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E20C38"/>
    <w:pPr>
      <w:numPr>
        <w:numId w:val="30"/>
      </w:numPr>
      <w:suppressAutoHyphens/>
      <w:spacing w:before="120"/>
      <w:ind w:left="714" w:hanging="357"/>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2.emf"/><Relationship Id="rId50" Type="http://schemas.openxmlformats.org/officeDocument/2006/relationships/oleObject" Target="embeddings/oleObject16.bin"/><Relationship Id="rId55" Type="http://schemas.openxmlformats.org/officeDocument/2006/relationships/image" Target="media/image2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oleObject" Target="embeddings/oleObject17.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3.png"/><Relationship Id="rId56"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25.w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234099FDC849BF42B9A9874AAD308C6B" ma:contentTypeVersion="2" ma:contentTypeDescription="Luo uusi asiakirja." ma:contentTypeScope="" ma:versionID="0a691ec51fae5bb8b16a5a797879ef8c">
  <xsd:schema xmlns:xsd="http://www.w3.org/2001/XMLSchema" xmlns:xs="http://www.w3.org/2001/XMLSchema" xmlns:p="http://schemas.microsoft.com/office/2006/metadata/properties" xmlns:ns2="93e2402c-36e9-4cdd-8de8-0cb185c44caf" targetNamespace="http://schemas.microsoft.com/office/2006/metadata/properties" ma:root="true" ma:fieldsID="06a6acec830bdf0c269bd37151a3fa05" ns2:_="">
    <xsd:import namespace="93e2402c-36e9-4cdd-8de8-0cb185c44c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2402c-36e9-4cdd-8de8-0cb185c4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2.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91CF19-7BC9-4AE9-9437-E36B79EEC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2402c-36e9-4cdd-8de8-0cb185c44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8ED14-114F-4797-AB18-114190EE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1160</Words>
  <Characters>9396</Characters>
  <Application>Microsoft Office Word</Application>
  <DocSecurity>0</DocSecurity>
  <Lines>78</Lines>
  <Paragraphs>21</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10535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27</cp:revision>
  <cp:lastPrinted>2021-02-01T21:01:00Z</cp:lastPrinted>
  <dcterms:created xsi:type="dcterms:W3CDTF">2022-01-28T07:43:00Z</dcterms:created>
  <dcterms:modified xsi:type="dcterms:W3CDTF">2022-01-31T08:41:00Z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